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5D02" w14:textId="6152C8A3" w:rsidR="00F53EAE" w:rsidRDefault="002222BA" w:rsidP="0099189C">
      <w:pPr>
        <w:spacing w:after="200"/>
        <w:ind w:right="-476"/>
        <w:jc w:val="center"/>
        <w:rPr>
          <w:rFonts w:ascii="Calibri" w:hAnsi="Calibri" w:cs="Calibri"/>
          <w:bCs/>
          <w:color w:val="548DD4"/>
          <w:sz w:val="72"/>
          <w:szCs w:val="72"/>
          <w:lang w:bidi="en-US"/>
        </w:rPr>
      </w:pPr>
      <w:r w:rsidRPr="00975836">
        <w:rPr>
          <w:rFonts w:cs="Arial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3FE80E00" wp14:editId="3FA9315B">
            <wp:simplePos x="0" y="0"/>
            <wp:positionH relativeFrom="margin">
              <wp:align>center</wp:align>
            </wp:positionH>
            <wp:positionV relativeFrom="page">
              <wp:posOffset>43815</wp:posOffset>
            </wp:positionV>
            <wp:extent cx="7909560" cy="1879850"/>
            <wp:effectExtent l="0" t="0" r="0" b="635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9560" cy="187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3B124" w14:textId="77777777" w:rsidR="00F53EAE" w:rsidRDefault="00F53EAE" w:rsidP="0099189C">
      <w:pPr>
        <w:spacing w:after="200"/>
        <w:ind w:right="-476"/>
        <w:jc w:val="center"/>
        <w:rPr>
          <w:rFonts w:ascii="Calibri" w:hAnsi="Calibri" w:cs="Calibri"/>
          <w:bCs/>
          <w:color w:val="548DD4"/>
          <w:sz w:val="72"/>
          <w:szCs w:val="72"/>
          <w:lang w:bidi="en-US"/>
        </w:rPr>
      </w:pPr>
    </w:p>
    <w:p w14:paraId="5344935E" w14:textId="77777777" w:rsidR="00F53EAE" w:rsidRDefault="00F53EAE" w:rsidP="0099189C">
      <w:pPr>
        <w:spacing w:after="200"/>
        <w:ind w:right="-476"/>
        <w:jc w:val="center"/>
        <w:rPr>
          <w:rFonts w:ascii="Calibri" w:hAnsi="Calibri" w:cs="Calibri"/>
          <w:bCs/>
          <w:color w:val="548DD4"/>
          <w:sz w:val="72"/>
          <w:szCs w:val="72"/>
          <w:lang w:bidi="en-US"/>
        </w:rPr>
      </w:pPr>
    </w:p>
    <w:p w14:paraId="10C34AF4" w14:textId="77777777" w:rsidR="00AC021F" w:rsidRDefault="00AC021F" w:rsidP="00AC021F">
      <w:pPr>
        <w:rPr>
          <w:rFonts w:ascii="Arial" w:hAnsi="Arial" w:cs="Arial"/>
          <w:b/>
          <w:bCs/>
          <w:color w:val="1EDAEE"/>
          <w:sz w:val="44"/>
          <w:szCs w:val="44"/>
        </w:rPr>
      </w:pPr>
      <w:r w:rsidRPr="00586940">
        <w:rPr>
          <w:rFonts w:ascii="Arial" w:hAnsi="Arial" w:cs="Arial"/>
          <w:b/>
          <w:bCs/>
          <w:color w:val="1EDAEE"/>
          <w:sz w:val="44"/>
          <w:szCs w:val="44"/>
        </w:rPr>
        <w:t>Firm Name</w:t>
      </w:r>
    </w:p>
    <w:p w14:paraId="74E26884" w14:textId="77777777" w:rsidR="00586940" w:rsidRPr="00586940" w:rsidRDefault="00586940" w:rsidP="00AC021F">
      <w:pPr>
        <w:rPr>
          <w:rFonts w:ascii="Arial" w:hAnsi="Arial" w:cs="Arial"/>
          <w:b/>
          <w:bCs/>
          <w:color w:val="1EDAEE"/>
          <w:sz w:val="44"/>
          <w:szCs w:val="44"/>
        </w:rPr>
      </w:pPr>
    </w:p>
    <w:p w14:paraId="2F1F346E" w14:textId="21344AEF" w:rsidR="00AC021F" w:rsidRDefault="002D1F9B" w:rsidP="00AC021F">
      <w:pPr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Appointed Representative Ongoing Monitoring Plan</w:t>
      </w:r>
    </w:p>
    <w:p w14:paraId="54884AB2" w14:textId="77777777" w:rsidR="00586940" w:rsidRPr="00586940" w:rsidRDefault="00586940" w:rsidP="00AC021F">
      <w:pPr>
        <w:rPr>
          <w:rFonts w:ascii="Arial" w:hAnsi="Arial" w:cs="Arial"/>
          <w:b/>
          <w:bCs/>
          <w:sz w:val="56"/>
          <w:szCs w:val="56"/>
        </w:rPr>
      </w:pPr>
    </w:p>
    <w:p w14:paraId="5B2B25DE" w14:textId="77777777" w:rsidR="00AC021F" w:rsidRPr="00586940" w:rsidRDefault="00AC021F" w:rsidP="00AC021F">
      <w:pPr>
        <w:rPr>
          <w:rFonts w:ascii="Arial" w:hAnsi="Arial" w:cs="Arial"/>
          <w:b/>
          <w:bCs/>
          <w:color w:val="1EDAEE"/>
          <w:lang w:bidi="en-US"/>
        </w:rPr>
      </w:pPr>
      <w:r w:rsidRPr="00586940">
        <w:rPr>
          <w:rFonts w:ascii="Arial" w:hAnsi="Arial" w:cs="Arial"/>
          <w:b/>
          <w:bCs/>
          <w:color w:val="1EDAEE"/>
          <w:lang w:bidi="en-US"/>
        </w:rPr>
        <w:t>Month / Year</w:t>
      </w:r>
    </w:p>
    <w:p w14:paraId="6B25264D" w14:textId="44713371" w:rsidR="007119A9" w:rsidRDefault="007119A9">
      <w:pPr>
        <w:rPr>
          <w:rFonts w:ascii="Calibri" w:hAnsi="Calibri" w:cs="Arial"/>
          <w:bCs/>
          <w:color w:val="FF0000"/>
          <w:sz w:val="72"/>
          <w:szCs w:val="72"/>
        </w:rPr>
      </w:pPr>
      <w:r>
        <w:rPr>
          <w:rFonts w:ascii="Calibri" w:hAnsi="Calibri" w:cs="Arial"/>
          <w:bCs/>
          <w:color w:val="FF0000"/>
          <w:sz w:val="72"/>
          <w:szCs w:val="72"/>
        </w:rPr>
        <w:br w:type="page"/>
      </w:r>
    </w:p>
    <w:p w14:paraId="04A258D6" w14:textId="1CC75D52" w:rsidR="00914C4F" w:rsidRPr="005F2F4D" w:rsidRDefault="00716EE2" w:rsidP="000B4DE8">
      <w:pPr>
        <w:pStyle w:val="ListParagraph"/>
        <w:numPr>
          <w:ilvl w:val="0"/>
          <w:numId w:val="16"/>
        </w:numPr>
        <w:spacing w:after="120"/>
        <w:ind w:left="426"/>
        <w:rPr>
          <w:rFonts w:cs="Arial"/>
          <w:b/>
          <w:bCs/>
          <w:sz w:val="24"/>
          <w:szCs w:val="32"/>
        </w:rPr>
      </w:pPr>
      <w:r>
        <w:rPr>
          <w:rFonts w:cs="Arial"/>
          <w:b/>
          <w:bCs/>
          <w:sz w:val="24"/>
          <w:szCs w:val="32"/>
        </w:rPr>
        <w:lastRenderedPageBreak/>
        <w:t>Introduction</w:t>
      </w:r>
    </w:p>
    <w:p w14:paraId="5D503781" w14:textId="776BF5FB" w:rsidR="004D674E" w:rsidRDefault="00C806EE" w:rsidP="000B4DE8">
      <w:pPr>
        <w:ind w:left="425"/>
        <w:rPr>
          <w:rFonts w:ascii="Arial" w:hAnsi="Arial" w:cs="Arial"/>
          <w:lang w:val="en-US"/>
        </w:rPr>
      </w:pPr>
      <w:r w:rsidRPr="005F2F4D">
        <w:rPr>
          <w:rFonts w:ascii="Arial" w:hAnsi="Arial" w:cs="Arial"/>
          <w:szCs w:val="24"/>
          <w:lang w:val="en-US" w:eastAsia="en-GB"/>
        </w:rPr>
        <w:t xml:space="preserve">This document sets out the Principal Firm’s approach to </w:t>
      </w:r>
      <w:r w:rsidR="004D674E" w:rsidRPr="004D674E">
        <w:rPr>
          <w:rFonts w:ascii="Arial" w:hAnsi="Arial" w:cs="Arial"/>
          <w:lang w:val="en-US"/>
        </w:rPr>
        <w:t>monitoring its Appointed Representative(s) (“ARs”) on an ongoing basis.</w:t>
      </w:r>
    </w:p>
    <w:p w14:paraId="403DA70F" w14:textId="77777777" w:rsidR="004D674E" w:rsidRPr="004D674E" w:rsidRDefault="004D674E" w:rsidP="000B4DE8">
      <w:pPr>
        <w:ind w:left="425"/>
        <w:rPr>
          <w:rFonts w:ascii="Arial" w:hAnsi="Arial" w:cs="Arial"/>
          <w:lang w:val="en-US"/>
        </w:rPr>
      </w:pPr>
    </w:p>
    <w:p w14:paraId="3E31EED1" w14:textId="5B2609BB" w:rsidR="004D674E" w:rsidRDefault="004D674E" w:rsidP="000B4DE8">
      <w:pPr>
        <w:ind w:left="425"/>
        <w:rPr>
          <w:rFonts w:ascii="Arial" w:hAnsi="Arial" w:cs="Arial"/>
          <w:szCs w:val="24"/>
          <w:lang w:val="en-US" w:eastAsia="en-GB"/>
        </w:rPr>
      </w:pPr>
      <w:r w:rsidRPr="004D674E">
        <w:rPr>
          <w:rFonts w:ascii="Arial" w:hAnsi="Arial" w:cs="Arial"/>
          <w:szCs w:val="24"/>
          <w:lang w:val="en-US" w:eastAsia="en-GB"/>
        </w:rPr>
        <w:t>The Principal retains full regulatory responsibility for the activities of its AR(s) and must ensure that ARs:</w:t>
      </w:r>
    </w:p>
    <w:p w14:paraId="43650300" w14:textId="77777777" w:rsidR="004D674E" w:rsidRPr="004D674E" w:rsidRDefault="004D674E" w:rsidP="004D674E">
      <w:pPr>
        <w:spacing w:after="120"/>
        <w:ind w:left="709"/>
        <w:rPr>
          <w:rFonts w:ascii="Arial" w:hAnsi="Arial" w:cs="Arial"/>
          <w:szCs w:val="24"/>
          <w:lang w:val="en-US" w:eastAsia="en-GB"/>
        </w:rPr>
      </w:pPr>
    </w:p>
    <w:p w14:paraId="1CA39CAC" w14:textId="77777777" w:rsidR="004D674E" w:rsidRPr="004D674E" w:rsidRDefault="004D674E" w:rsidP="000B4DE8">
      <w:pPr>
        <w:numPr>
          <w:ilvl w:val="0"/>
          <w:numId w:val="18"/>
        </w:numPr>
        <w:tabs>
          <w:tab w:val="clear" w:pos="720"/>
        </w:tabs>
        <w:spacing w:after="120"/>
        <w:ind w:left="993"/>
        <w:rPr>
          <w:rFonts w:ascii="Arial" w:hAnsi="Arial" w:cs="Arial"/>
          <w:szCs w:val="24"/>
          <w:lang w:val="en-US" w:eastAsia="en-GB"/>
        </w:rPr>
      </w:pPr>
      <w:r w:rsidRPr="004D674E">
        <w:rPr>
          <w:rFonts w:ascii="Arial" w:hAnsi="Arial" w:cs="Arial"/>
          <w:szCs w:val="24"/>
          <w:lang w:val="en-US" w:eastAsia="en-GB"/>
        </w:rPr>
        <w:t>Remain fit and proper and financially sound</w:t>
      </w:r>
    </w:p>
    <w:p w14:paraId="4BBE36AB" w14:textId="77777777" w:rsidR="004D674E" w:rsidRPr="004D674E" w:rsidRDefault="004D674E" w:rsidP="000B4DE8">
      <w:pPr>
        <w:numPr>
          <w:ilvl w:val="0"/>
          <w:numId w:val="18"/>
        </w:numPr>
        <w:tabs>
          <w:tab w:val="clear" w:pos="720"/>
        </w:tabs>
        <w:spacing w:after="120"/>
        <w:ind w:left="993"/>
        <w:rPr>
          <w:rFonts w:ascii="Arial" w:hAnsi="Arial" w:cs="Arial"/>
          <w:szCs w:val="24"/>
          <w:lang w:val="en-US" w:eastAsia="en-GB"/>
        </w:rPr>
      </w:pPr>
      <w:r w:rsidRPr="004D674E">
        <w:rPr>
          <w:rFonts w:ascii="Arial" w:hAnsi="Arial" w:cs="Arial"/>
          <w:szCs w:val="24"/>
          <w:lang w:val="en-US" w:eastAsia="en-GB"/>
        </w:rPr>
        <w:t>Operate within the scope of permissions</w:t>
      </w:r>
    </w:p>
    <w:p w14:paraId="5B442333" w14:textId="77777777" w:rsidR="004D674E" w:rsidRPr="004D674E" w:rsidRDefault="004D674E" w:rsidP="000B4DE8">
      <w:pPr>
        <w:numPr>
          <w:ilvl w:val="0"/>
          <w:numId w:val="18"/>
        </w:numPr>
        <w:tabs>
          <w:tab w:val="clear" w:pos="720"/>
        </w:tabs>
        <w:spacing w:after="120"/>
        <w:ind w:left="993"/>
        <w:rPr>
          <w:rFonts w:ascii="Arial" w:hAnsi="Arial" w:cs="Arial"/>
          <w:szCs w:val="24"/>
          <w:lang w:val="en-US" w:eastAsia="en-GB"/>
        </w:rPr>
      </w:pPr>
      <w:r w:rsidRPr="004D674E">
        <w:rPr>
          <w:rFonts w:ascii="Arial" w:hAnsi="Arial" w:cs="Arial"/>
          <w:szCs w:val="24"/>
          <w:lang w:val="en-US" w:eastAsia="en-GB"/>
        </w:rPr>
        <w:t>Deliver equivalent customer protections as the Principal</w:t>
      </w:r>
    </w:p>
    <w:p w14:paraId="12605099" w14:textId="77777777" w:rsidR="004D674E" w:rsidRDefault="004D674E" w:rsidP="004D674E">
      <w:pPr>
        <w:spacing w:after="120"/>
        <w:ind w:left="709"/>
        <w:rPr>
          <w:rFonts w:ascii="Arial" w:hAnsi="Arial" w:cs="Arial"/>
          <w:szCs w:val="24"/>
          <w:lang w:val="en-US" w:eastAsia="en-GB"/>
        </w:rPr>
      </w:pPr>
    </w:p>
    <w:p w14:paraId="21EFA0D4" w14:textId="4A3C9EB1" w:rsidR="00C806EE" w:rsidRDefault="004D674E" w:rsidP="000B4DE8">
      <w:pPr>
        <w:spacing w:after="120"/>
        <w:ind w:left="426"/>
        <w:rPr>
          <w:rFonts w:ascii="Arial" w:hAnsi="Arial" w:cs="Arial"/>
          <w:szCs w:val="24"/>
          <w:lang w:val="en-US" w:eastAsia="en-GB"/>
        </w:rPr>
      </w:pPr>
      <w:r w:rsidRPr="004D674E">
        <w:rPr>
          <w:rFonts w:ascii="Arial" w:hAnsi="Arial" w:cs="Arial"/>
          <w:szCs w:val="24"/>
          <w:lang w:val="en-US" w:eastAsia="en-GB"/>
        </w:rPr>
        <w:t>Monitoring is conducted on a risk-based, ongoing basis, with quarterly and annual reviews supported by thematic and ad hoc oversight.</w:t>
      </w:r>
    </w:p>
    <w:p w14:paraId="4D22398E" w14:textId="77777777" w:rsidR="006A5501" w:rsidRPr="006A5501" w:rsidRDefault="006A5501" w:rsidP="006A5501">
      <w:pPr>
        <w:spacing w:after="120"/>
        <w:ind w:left="426"/>
        <w:rPr>
          <w:rFonts w:ascii="Arial" w:hAnsi="Arial" w:cs="Arial"/>
          <w:szCs w:val="24"/>
          <w:lang w:val="en-US" w:eastAsia="en-GB"/>
        </w:rPr>
      </w:pPr>
      <w:r w:rsidRPr="006A5501">
        <w:rPr>
          <w:rFonts w:ascii="Arial" w:hAnsi="Arial" w:cs="Arial"/>
          <w:szCs w:val="24"/>
          <w:lang w:val="en-US" w:eastAsia="en-GB"/>
        </w:rPr>
        <w:t>This monitoring plan operates in conjunction with the firm’s AR onboarding and due diligence procedures, ensuring that both initial and ongoing supervisory requirements are met.</w:t>
      </w:r>
    </w:p>
    <w:p w14:paraId="2BD2E133" w14:textId="77777777" w:rsidR="005F2F4D" w:rsidRPr="005F2F4D" w:rsidRDefault="005F2F4D" w:rsidP="006A5501">
      <w:pPr>
        <w:spacing w:after="120"/>
        <w:rPr>
          <w:rFonts w:ascii="Arial" w:hAnsi="Arial" w:cs="Arial"/>
          <w:szCs w:val="24"/>
          <w:lang w:val="en-US" w:eastAsia="en-GB"/>
        </w:rPr>
      </w:pPr>
    </w:p>
    <w:p w14:paraId="486FE336" w14:textId="00E89C83" w:rsidR="00283094" w:rsidRDefault="004D674E" w:rsidP="005F2F4D">
      <w:pPr>
        <w:pStyle w:val="ListParagraph"/>
        <w:numPr>
          <w:ilvl w:val="0"/>
          <w:numId w:val="16"/>
        </w:numPr>
        <w:spacing w:after="120"/>
        <w:rPr>
          <w:rFonts w:cs="Arial"/>
          <w:b/>
          <w:sz w:val="24"/>
        </w:rPr>
      </w:pPr>
      <w:r>
        <w:rPr>
          <w:rFonts w:cs="Arial"/>
          <w:b/>
          <w:sz w:val="24"/>
        </w:rPr>
        <w:t>Objectives</w:t>
      </w:r>
    </w:p>
    <w:p w14:paraId="00631449" w14:textId="77777777" w:rsidR="00811237" w:rsidRPr="00811237" w:rsidRDefault="00811237" w:rsidP="00811237">
      <w:pPr>
        <w:spacing w:after="120"/>
        <w:ind w:left="709"/>
        <w:rPr>
          <w:rFonts w:ascii="Arial" w:hAnsi="Arial" w:cs="Arial"/>
          <w:szCs w:val="24"/>
          <w:lang w:val="en-US" w:eastAsia="en-GB"/>
        </w:rPr>
      </w:pPr>
      <w:r w:rsidRPr="00811237">
        <w:rPr>
          <w:rFonts w:ascii="Arial" w:hAnsi="Arial" w:cs="Arial"/>
          <w:szCs w:val="24"/>
          <w:lang w:val="en-US" w:eastAsia="en-GB"/>
        </w:rPr>
        <w:t>The objectives of this monitoring plan are to:</w:t>
      </w:r>
    </w:p>
    <w:p w14:paraId="740DF0FC" w14:textId="77777777" w:rsidR="00811237" w:rsidRPr="00811237" w:rsidRDefault="00811237" w:rsidP="00811237">
      <w:pPr>
        <w:numPr>
          <w:ilvl w:val="0"/>
          <w:numId w:val="18"/>
        </w:numPr>
        <w:tabs>
          <w:tab w:val="clear" w:pos="720"/>
        </w:tabs>
        <w:spacing w:after="120"/>
        <w:ind w:left="1134"/>
        <w:rPr>
          <w:rFonts w:ascii="Arial" w:hAnsi="Arial" w:cs="Arial"/>
          <w:szCs w:val="24"/>
          <w:lang w:val="en-US" w:eastAsia="en-GB"/>
        </w:rPr>
      </w:pPr>
      <w:r w:rsidRPr="00811237">
        <w:rPr>
          <w:rFonts w:ascii="Arial" w:hAnsi="Arial" w:cs="Arial"/>
          <w:szCs w:val="24"/>
          <w:lang w:val="en-US" w:eastAsia="en-GB"/>
        </w:rPr>
        <w:t>Ensure compliance with FCA requirements (including SUP 12, SYSC 28, PRIN)</w:t>
      </w:r>
    </w:p>
    <w:p w14:paraId="55E2E3CA" w14:textId="77777777" w:rsidR="00811237" w:rsidRPr="00811237" w:rsidRDefault="00811237" w:rsidP="00811237">
      <w:pPr>
        <w:numPr>
          <w:ilvl w:val="0"/>
          <w:numId w:val="18"/>
        </w:numPr>
        <w:tabs>
          <w:tab w:val="clear" w:pos="720"/>
        </w:tabs>
        <w:spacing w:after="120"/>
        <w:ind w:left="1134"/>
        <w:rPr>
          <w:rFonts w:ascii="Arial" w:hAnsi="Arial" w:cs="Arial"/>
          <w:szCs w:val="24"/>
          <w:lang w:val="en-US" w:eastAsia="en-GB"/>
        </w:rPr>
      </w:pPr>
      <w:r w:rsidRPr="00811237">
        <w:rPr>
          <w:rFonts w:ascii="Arial" w:hAnsi="Arial" w:cs="Arial"/>
          <w:szCs w:val="24"/>
          <w:lang w:val="en-US" w:eastAsia="en-GB"/>
        </w:rPr>
        <w:t>Promote delivery of good customer outcomes (Consumer Duty / TCF)</w:t>
      </w:r>
    </w:p>
    <w:p w14:paraId="7C49A85A" w14:textId="77777777" w:rsidR="00811237" w:rsidRPr="00811237" w:rsidRDefault="00811237" w:rsidP="00811237">
      <w:pPr>
        <w:numPr>
          <w:ilvl w:val="0"/>
          <w:numId w:val="18"/>
        </w:numPr>
        <w:tabs>
          <w:tab w:val="clear" w:pos="720"/>
        </w:tabs>
        <w:spacing w:after="120"/>
        <w:ind w:left="1134"/>
        <w:rPr>
          <w:rFonts w:ascii="Arial" w:hAnsi="Arial" w:cs="Arial"/>
          <w:szCs w:val="24"/>
          <w:lang w:val="en-US" w:eastAsia="en-GB"/>
        </w:rPr>
      </w:pPr>
      <w:r w:rsidRPr="00811237">
        <w:rPr>
          <w:rFonts w:ascii="Arial" w:hAnsi="Arial" w:cs="Arial"/>
          <w:szCs w:val="24"/>
          <w:lang w:val="en-US" w:eastAsia="en-GB"/>
        </w:rPr>
        <w:t>Identify and mitigate conduct, operational and financial risks</w:t>
      </w:r>
    </w:p>
    <w:p w14:paraId="30CC7B15" w14:textId="77777777" w:rsidR="00811237" w:rsidRPr="00811237" w:rsidRDefault="00811237" w:rsidP="00811237">
      <w:pPr>
        <w:numPr>
          <w:ilvl w:val="0"/>
          <w:numId w:val="18"/>
        </w:numPr>
        <w:tabs>
          <w:tab w:val="clear" w:pos="720"/>
        </w:tabs>
        <w:spacing w:after="120"/>
        <w:ind w:left="1134"/>
        <w:rPr>
          <w:rFonts w:ascii="Arial" w:hAnsi="Arial" w:cs="Arial"/>
          <w:szCs w:val="24"/>
          <w:lang w:val="en-US" w:eastAsia="en-GB"/>
        </w:rPr>
      </w:pPr>
      <w:r w:rsidRPr="00811237">
        <w:rPr>
          <w:rFonts w:ascii="Arial" w:hAnsi="Arial" w:cs="Arial"/>
          <w:szCs w:val="24"/>
          <w:lang w:val="en-US" w:eastAsia="en-GB"/>
        </w:rPr>
        <w:t>Detect customer detriment and weaknesses in control environments</w:t>
      </w:r>
    </w:p>
    <w:p w14:paraId="2F9AAE2B" w14:textId="77777777" w:rsidR="00811237" w:rsidRPr="00811237" w:rsidRDefault="00811237" w:rsidP="00811237">
      <w:pPr>
        <w:numPr>
          <w:ilvl w:val="0"/>
          <w:numId w:val="18"/>
        </w:numPr>
        <w:tabs>
          <w:tab w:val="clear" w:pos="720"/>
        </w:tabs>
        <w:spacing w:after="120"/>
        <w:ind w:left="1134"/>
        <w:rPr>
          <w:rFonts w:ascii="Arial" w:hAnsi="Arial" w:cs="Arial"/>
          <w:szCs w:val="24"/>
          <w:lang w:val="en-US" w:eastAsia="en-GB"/>
        </w:rPr>
      </w:pPr>
      <w:r w:rsidRPr="00811237">
        <w:rPr>
          <w:rFonts w:ascii="Arial" w:hAnsi="Arial" w:cs="Arial"/>
          <w:szCs w:val="24"/>
          <w:lang w:val="en-US" w:eastAsia="en-GB"/>
        </w:rPr>
        <w:t>Provide clear MI and Board reporting</w:t>
      </w:r>
    </w:p>
    <w:p w14:paraId="262ACAAA" w14:textId="77777777" w:rsidR="00811237" w:rsidRPr="00811237" w:rsidRDefault="00811237" w:rsidP="00811237">
      <w:pPr>
        <w:pStyle w:val="ListParagraph"/>
        <w:spacing w:after="120"/>
        <w:rPr>
          <w:rFonts w:cs="Arial"/>
          <w:b/>
          <w:sz w:val="24"/>
          <w:lang w:val="en-US"/>
        </w:rPr>
      </w:pPr>
    </w:p>
    <w:p w14:paraId="33E81BB5" w14:textId="138FB465" w:rsidR="00811237" w:rsidRDefault="00811237" w:rsidP="005F2F4D">
      <w:pPr>
        <w:pStyle w:val="ListParagraph"/>
        <w:numPr>
          <w:ilvl w:val="0"/>
          <w:numId w:val="16"/>
        </w:numPr>
        <w:spacing w:after="120"/>
        <w:rPr>
          <w:rFonts w:cs="Arial"/>
          <w:b/>
          <w:sz w:val="24"/>
        </w:rPr>
      </w:pPr>
      <w:r>
        <w:rPr>
          <w:rFonts w:cs="Arial"/>
          <w:b/>
          <w:sz w:val="24"/>
        </w:rPr>
        <w:t>Governance and Oversight</w:t>
      </w:r>
    </w:p>
    <w:p w14:paraId="6AD38FC5" w14:textId="5E31F1AF" w:rsidR="000476B1" w:rsidRPr="000476B1" w:rsidRDefault="000476B1" w:rsidP="000476B1">
      <w:pPr>
        <w:pStyle w:val="ListParagraph"/>
        <w:spacing w:after="120"/>
        <w:rPr>
          <w:rFonts w:cs="Arial"/>
          <w:b/>
          <w:sz w:val="24"/>
        </w:rPr>
      </w:pPr>
      <w:r w:rsidRPr="000476B1">
        <w:rPr>
          <w:rFonts w:cs="Arial"/>
          <w:sz w:val="24"/>
          <w:lang w:val="en-US" w:eastAsia="en-GB"/>
        </w:rPr>
        <w:t xml:space="preserve">Overall responsibility sits with the Principal firm Board.  Day to day oversight sits with the </w:t>
      </w:r>
      <w:r w:rsidRPr="000476B1">
        <w:rPr>
          <w:rFonts w:cs="Arial"/>
          <w:color w:val="EE0000"/>
          <w:sz w:val="24"/>
          <w:lang w:val="en-US" w:eastAsia="en-GB"/>
        </w:rPr>
        <w:t>compliance function/SMF function</w:t>
      </w:r>
      <w:r w:rsidRPr="000476B1">
        <w:rPr>
          <w:rFonts w:cs="Arial"/>
          <w:sz w:val="24"/>
          <w:lang w:val="en-US" w:eastAsia="en-GB"/>
        </w:rPr>
        <w:t xml:space="preserve">.  Monitoring output feeds into </w:t>
      </w:r>
      <w:r w:rsidRPr="000476B1">
        <w:rPr>
          <w:rFonts w:cs="Arial"/>
          <w:color w:val="EE0000"/>
          <w:sz w:val="24"/>
          <w:lang w:val="en-US" w:eastAsia="en-GB"/>
        </w:rPr>
        <w:t xml:space="preserve">monthly </w:t>
      </w:r>
      <w:r w:rsidRPr="000476B1">
        <w:rPr>
          <w:rFonts w:cs="Arial"/>
          <w:sz w:val="24"/>
          <w:lang w:val="en-US" w:eastAsia="en-GB"/>
        </w:rPr>
        <w:t xml:space="preserve">compliance meetings and </w:t>
      </w:r>
      <w:r w:rsidRPr="000476B1">
        <w:rPr>
          <w:rFonts w:cs="Arial"/>
          <w:color w:val="EE0000"/>
          <w:sz w:val="24"/>
          <w:lang w:val="en-US" w:eastAsia="en-GB"/>
        </w:rPr>
        <w:t xml:space="preserve">quarterly </w:t>
      </w:r>
      <w:r w:rsidRPr="000476B1">
        <w:rPr>
          <w:rFonts w:cs="Arial"/>
          <w:sz w:val="24"/>
          <w:lang w:val="en-US" w:eastAsia="en-GB"/>
        </w:rPr>
        <w:t>Board reporting. Material issues are escalated immediately.</w:t>
      </w:r>
    </w:p>
    <w:p w14:paraId="3C69FCD8" w14:textId="77777777" w:rsidR="000476B1" w:rsidRDefault="000476B1" w:rsidP="000476B1">
      <w:pPr>
        <w:pStyle w:val="ListParagraph"/>
        <w:spacing w:after="120"/>
        <w:rPr>
          <w:rFonts w:cs="Arial"/>
          <w:b/>
          <w:sz w:val="24"/>
        </w:rPr>
      </w:pPr>
    </w:p>
    <w:p w14:paraId="4FCBB54F" w14:textId="2AA6C803" w:rsidR="000476B1" w:rsidRPr="000476B1" w:rsidRDefault="000476B1" w:rsidP="000476B1">
      <w:pPr>
        <w:pStyle w:val="ListParagraph"/>
        <w:numPr>
          <w:ilvl w:val="0"/>
          <w:numId w:val="16"/>
        </w:numPr>
        <w:spacing w:after="120"/>
        <w:rPr>
          <w:rFonts w:cs="Arial"/>
          <w:b/>
          <w:sz w:val="24"/>
        </w:rPr>
      </w:pPr>
      <w:r>
        <w:rPr>
          <w:rFonts w:cs="Arial"/>
          <w:b/>
          <w:sz w:val="24"/>
        </w:rPr>
        <w:t>Monitoring Framework</w:t>
      </w:r>
    </w:p>
    <w:p w14:paraId="743C1AE9" w14:textId="4D0B8AFF" w:rsidR="00F555CD" w:rsidRPr="000B4DE8" w:rsidRDefault="000B4DE8" w:rsidP="000B4DE8">
      <w:pPr>
        <w:ind w:left="1276" w:hanging="567"/>
        <w:rPr>
          <w:rFonts w:ascii="Arial" w:hAnsi="Arial" w:cs="Arial"/>
          <w:b/>
          <w:bCs/>
          <w:szCs w:val="24"/>
          <w:lang w:val="en-US"/>
        </w:rPr>
      </w:pPr>
      <w:r w:rsidRPr="000B4DE8">
        <w:rPr>
          <w:rFonts w:ascii="Arial" w:hAnsi="Arial" w:cs="Arial"/>
          <w:b/>
          <w:bCs/>
          <w:szCs w:val="24"/>
          <w:lang w:val="en-US"/>
        </w:rPr>
        <w:t>4.1</w:t>
      </w:r>
      <w:r>
        <w:rPr>
          <w:rFonts w:ascii="Arial" w:hAnsi="Arial" w:cs="Arial"/>
          <w:b/>
          <w:bCs/>
          <w:szCs w:val="24"/>
          <w:lang w:val="en-US"/>
        </w:rPr>
        <w:tab/>
      </w:r>
      <w:r w:rsidR="000476B1" w:rsidRPr="000B4DE8">
        <w:rPr>
          <w:rFonts w:ascii="Arial" w:hAnsi="Arial" w:cs="Arial"/>
          <w:b/>
          <w:bCs/>
          <w:szCs w:val="24"/>
          <w:lang w:val="en-US"/>
        </w:rPr>
        <w:t>Monitoring Approach:</w:t>
      </w:r>
      <w:r w:rsidR="00F555CD" w:rsidRPr="000B4DE8">
        <w:rPr>
          <w:rFonts w:ascii="Arial" w:hAnsi="Arial" w:cs="Arial"/>
          <w:b/>
          <w:bCs/>
          <w:szCs w:val="24"/>
          <w:lang w:val="en-US"/>
        </w:rPr>
        <w:t xml:space="preserve"> </w:t>
      </w:r>
      <w:r w:rsidR="00F555CD" w:rsidRPr="000B4DE8">
        <w:rPr>
          <w:rFonts w:ascii="Arial" w:hAnsi="Arial" w:cs="Arial"/>
          <w:szCs w:val="24"/>
          <w:lang w:val="en-US"/>
        </w:rPr>
        <w:t>Monitoring comprises:</w:t>
      </w:r>
    </w:p>
    <w:p w14:paraId="40E1485F" w14:textId="77777777" w:rsidR="00F555CD" w:rsidRPr="00C1631A" w:rsidRDefault="00F555CD" w:rsidP="000B4DE8">
      <w:pPr>
        <w:numPr>
          <w:ilvl w:val="0"/>
          <w:numId w:val="20"/>
        </w:numPr>
        <w:tabs>
          <w:tab w:val="clear" w:pos="720"/>
        </w:tabs>
        <w:ind w:left="1701"/>
        <w:rPr>
          <w:rFonts w:ascii="Arial" w:hAnsi="Arial" w:cs="Arial"/>
          <w:szCs w:val="24"/>
          <w:lang w:val="en-US" w:eastAsia="en-GB"/>
        </w:rPr>
      </w:pPr>
      <w:r w:rsidRPr="00C1631A">
        <w:rPr>
          <w:rFonts w:ascii="Arial" w:hAnsi="Arial" w:cs="Arial"/>
          <w:szCs w:val="24"/>
          <w:lang w:val="en-US" w:eastAsia="en-GB"/>
        </w:rPr>
        <w:t>File reviews / QA testing</w:t>
      </w:r>
    </w:p>
    <w:p w14:paraId="1DA24DF0" w14:textId="77777777" w:rsidR="00F555CD" w:rsidRPr="00C1631A" w:rsidRDefault="00F555CD" w:rsidP="000B4DE8">
      <w:pPr>
        <w:numPr>
          <w:ilvl w:val="0"/>
          <w:numId w:val="20"/>
        </w:numPr>
        <w:tabs>
          <w:tab w:val="clear" w:pos="720"/>
        </w:tabs>
        <w:ind w:left="1701"/>
        <w:rPr>
          <w:rFonts w:ascii="Arial" w:hAnsi="Arial" w:cs="Arial"/>
          <w:szCs w:val="24"/>
          <w:lang w:val="en-US" w:eastAsia="en-GB"/>
        </w:rPr>
      </w:pPr>
      <w:r w:rsidRPr="00C1631A">
        <w:rPr>
          <w:rFonts w:ascii="Arial" w:hAnsi="Arial" w:cs="Arial"/>
          <w:szCs w:val="24"/>
          <w:lang w:val="en-US" w:eastAsia="en-GB"/>
        </w:rPr>
        <w:t>Call listening and communication reviews</w:t>
      </w:r>
    </w:p>
    <w:p w14:paraId="7694B977" w14:textId="77777777" w:rsidR="00F555CD" w:rsidRPr="00C1631A" w:rsidRDefault="00F555CD" w:rsidP="000B4DE8">
      <w:pPr>
        <w:numPr>
          <w:ilvl w:val="0"/>
          <w:numId w:val="20"/>
        </w:numPr>
        <w:tabs>
          <w:tab w:val="clear" w:pos="720"/>
        </w:tabs>
        <w:ind w:left="1701"/>
        <w:rPr>
          <w:rFonts w:ascii="Arial" w:hAnsi="Arial" w:cs="Arial"/>
          <w:szCs w:val="24"/>
          <w:lang w:val="en-US" w:eastAsia="en-GB"/>
        </w:rPr>
      </w:pPr>
      <w:r w:rsidRPr="00C1631A">
        <w:rPr>
          <w:rFonts w:ascii="Arial" w:hAnsi="Arial" w:cs="Arial"/>
          <w:szCs w:val="24"/>
          <w:lang w:val="en-US" w:eastAsia="en-GB"/>
        </w:rPr>
        <w:t>AR self-certification and questionnaires</w:t>
      </w:r>
    </w:p>
    <w:p w14:paraId="429BFCCC" w14:textId="77777777" w:rsidR="00F555CD" w:rsidRPr="00C1631A" w:rsidRDefault="00F555CD" w:rsidP="000B4DE8">
      <w:pPr>
        <w:numPr>
          <w:ilvl w:val="0"/>
          <w:numId w:val="20"/>
        </w:numPr>
        <w:tabs>
          <w:tab w:val="clear" w:pos="720"/>
        </w:tabs>
        <w:ind w:left="1701"/>
        <w:rPr>
          <w:rFonts w:ascii="Arial" w:hAnsi="Arial" w:cs="Arial"/>
          <w:szCs w:val="24"/>
          <w:lang w:val="en-US" w:eastAsia="en-GB"/>
        </w:rPr>
      </w:pPr>
      <w:r w:rsidRPr="00C1631A">
        <w:rPr>
          <w:rFonts w:ascii="Arial" w:hAnsi="Arial" w:cs="Arial"/>
          <w:szCs w:val="24"/>
          <w:lang w:val="en-US" w:eastAsia="en-GB"/>
        </w:rPr>
        <w:t>MI analysis (complaints, breaches, trends)</w:t>
      </w:r>
    </w:p>
    <w:p w14:paraId="753DED9B" w14:textId="77777777" w:rsidR="00F555CD" w:rsidRPr="00C1631A" w:rsidRDefault="00F555CD" w:rsidP="000B4DE8">
      <w:pPr>
        <w:numPr>
          <w:ilvl w:val="0"/>
          <w:numId w:val="20"/>
        </w:numPr>
        <w:tabs>
          <w:tab w:val="clear" w:pos="720"/>
        </w:tabs>
        <w:ind w:left="1701"/>
        <w:rPr>
          <w:rFonts w:ascii="Arial" w:hAnsi="Arial" w:cs="Arial"/>
          <w:szCs w:val="24"/>
          <w:lang w:val="en-US" w:eastAsia="en-GB"/>
        </w:rPr>
      </w:pPr>
      <w:r w:rsidRPr="00C1631A">
        <w:rPr>
          <w:rFonts w:ascii="Arial" w:hAnsi="Arial" w:cs="Arial"/>
          <w:szCs w:val="24"/>
          <w:lang w:val="en-US" w:eastAsia="en-GB"/>
        </w:rPr>
        <w:t>Financial and operational reviews</w:t>
      </w:r>
    </w:p>
    <w:p w14:paraId="3C8756F6" w14:textId="63D148CB" w:rsidR="009D62D5" w:rsidRDefault="009D62D5" w:rsidP="00F555CD">
      <w:pPr>
        <w:tabs>
          <w:tab w:val="num" w:pos="1134"/>
        </w:tabs>
        <w:ind w:left="1134"/>
        <w:rPr>
          <w:rFonts w:ascii="Arial" w:hAnsi="Arial" w:cs="Arial"/>
          <w:szCs w:val="24"/>
          <w:lang w:val="en-US" w:eastAsia="en-GB"/>
        </w:rPr>
      </w:pPr>
    </w:p>
    <w:p w14:paraId="3AB9A7CD" w14:textId="31938435" w:rsidR="00435100" w:rsidRPr="000B4DE8" w:rsidRDefault="000B4DE8" w:rsidP="000B4DE8">
      <w:pPr>
        <w:ind w:left="1276" w:hanging="567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4.2</w:t>
      </w:r>
      <w:r>
        <w:rPr>
          <w:rFonts w:ascii="Arial" w:hAnsi="Arial" w:cs="Arial"/>
          <w:b/>
          <w:bCs/>
          <w:szCs w:val="24"/>
          <w:lang w:val="en-US"/>
        </w:rPr>
        <w:tab/>
      </w:r>
      <w:r w:rsidR="000476B1" w:rsidRPr="000B4DE8">
        <w:rPr>
          <w:rFonts w:ascii="Arial" w:hAnsi="Arial" w:cs="Arial"/>
          <w:b/>
          <w:bCs/>
          <w:szCs w:val="24"/>
          <w:lang w:val="en-US"/>
        </w:rPr>
        <w:t>Monitoring Cycle:</w:t>
      </w:r>
      <w:r w:rsidR="00F555CD" w:rsidRPr="000B4DE8">
        <w:rPr>
          <w:rFonts w:ascii="Arial" w:hAnsi="Arial" w:cs="Arial"/>
          <w:b/>
          <w:bCs/>
          <w:szCs w:val="24"/>
          <w:lang w:val="en-US"/>
        </w:rPr>
        <w:t xml:space="preserve"> </w:t>
      </w:r>
      <w:r w:rsidR="00435100" w:rsidRPr="000B4DE8">
        <w:rPr>
          <w:rFonts w:ascii="Arial" w:hAnsi="Arial" w:cs="Arial"/>
          <w:szCs w:val="24"/>
          <w:lang w:val="en-US"/>
        </w:rPr>
        <w:t>Each monitoring period includes:</w:t>
      </w:r>
    </w:p>
    <w:p w14:paraId="183B4794" w14:textId="5A922E6E" w:rsidR="00435100" w:rsidRPr="00C1631A" w:rsidRDefault="00435100" w:rsidP="000B4DE8">
      <w:pPr>
        <w:numPr>
          <w:ilvl w:val="0"/>
          <w:numId w:val="20"/>
        </w:numPr>
        <w:tabs>
          <w:tab w:val="clear" w:pos="720"/>
        </w:tabs>
        <w:ind w:left="1701"/>
        <w:rPr>
          <w:rFonts w:ascii="Arial" w:hAnsi="Arial" w:cs="Arial"/>
          <w:szCs w:val="24"/>
          <w:lang w:val="en-US" w:eastAsia="en-GB"/>
        </w:rPr>
      </w:pPr>
      <w:r w:rsidRPr="00C1631A">
        <w:rPr>
          <w:rFonts w:ascii="Arial" w:hAnsi="Arial" w:cs="Arial"/>
          <w:szCs w:val="24"/>
          <w:lang w:val="en-US" w:eastAsia="en-GB"/>
        </w:rPr>
        <w:t xml:space="preserve">Information gathering </w:t>
      </w:r>
    </w:p>
    <w:p w14:paraId="3535A8F2" w14:textId="5102FD8F" w:rsidR="00435100" w:rsidRPr="00C1631A" w:rsidRDefault="00435100" w:rsidP="000B4DE8">
      <w:pPr>
        <w:numPr>
          <w:ilvl w:val="0"/>
          <w:numId w:val="20"/>
        </w:numPr>
        <w:tabs>
          <w:tab w:val="clear" w:pos="720"/>
        </w:tabs>
        <w:ind w:left="1701"/>
        <w:rPr>
          <w:rFonts w:ascii="Arial" w:hAnsi="Arial" w:cs="Arial"/>
          <w:szCs w:val="24"/>
          <w:lang w:val="en-US" w:eastAsia="en-GB"/>
        </w:rPr>
      </w:pPr>
      <w:r w:rsidRPr="00C1631A">
        <w:rPr>
          <w:rFonts w:ascii="Arial" w:hAnsi="Arial" w:cs="Arial"/>
          <w:szCs w:val="24"/>
          <w:lang w:val="en-US" w:eastAsia="en-GB"/>
        </w:rPr>
        <w:lastRenderedPageBreak/>
        <w:t xml:space="preserve">Testing and assessment </w:t>
      </w:r>
    </w:p>
    <w:p w14:paraId="669F1DE2" w14:textId="2D317319" w:rsidR="00435100" w:rsidRPr="00C1631A" w:rsidRDefault="00435100" w:rsidP="000B4DE8">
      <w:pPr>
        <w:numPr>
          <w:ilvl w:val="0"/>
          <w:numId w:val="20"/>
        </w:numPr>
        <w:tabs>
          <w:tab w:val="clear" w:pos="720"/>
        </w:tabs>
        <w:ind w:left="1701"/>
        <w:rPr>
          <w:rFonts w:ascii="Arial" w:hAnsi="Arial" w:cs="Arial"/>
          <w:szCs w:val="24"/>
          <w:lang w:val="en-US" w:eastAsia="en-GB"/>
        </w:rPr>
      </w:pPr>
      <w:r w:rsidRPr="00C1631A">
        <w:rPr>
          <w:rFonts w:ascii="Arial" w:hAnsi="Arial" w:cs="Arial"/>
          <w:szCs w:val="24"/>
          <w:lang w:val="en-US" w:eastAsia="en-GB"/>
        </w:rPr>
        <w:t xml:space="preserve">Reporting (AR + Board) </w:t>
      </w:r>
    </w:p>
    <w:p w14:paraId="014A5C5E" w14:textId="05B3BFAD" w:rsidR="00435100" w:rsidRDefault="00435100" w:rsidP="000B4DE8">
      <w:pPr>
        <w:numPr>
          <w:ilvl w:val="0"/>
          <w:numId w:val="20"/>
        </w:numPr>
        <w:tabs>
          <w:tab w:val="clear" w:pos="720"/>
        </w:tabs>
        <w:ind w:left="1701"/>
        <w:rPr>
          <w:rFonts w:ascii="Arial" w:hAnsi="Arial" w:cs="Arial"/>
          <w:szCs w:val="24"/>
          <w:lang w:val="en-US" w:eastAsia="en-GB"/>
        </w:rPr>
      </w:pPr>
      <w:r w:rsidRPr="00C1631A">
        <w:rPr>
          <w:rFonts w:ascii="Arial" w:hAnsi="Arial" w:cs="Arial"/>
          <w:szCs w:val="24"/>
          <w:lang w:val="en-US" w:eastAsia="en-GB"/>
        </w:rPr>
        <w:t>Action tracking and follow-up</w:t>
      </w:r>
    </w:p>
    <w:p w14:paraId="0330F36F" w14:textId="77777777" w:rsidR="006A5501" w:rsidRPr="00C1631A" w:rsidRDefault="006A5501" w:rsidP="006A5501">
      <w:pPr>
        <w:ind w:left="1701"/>
        <w:rPr>
          <w:rFonts w:ascii="Arial" w:hAnsi="Arial" w:cs="Arial"/>
          <w:szCs w:val="24"/>
          <w:lang w:val="en-US" w:eastAsia="en-GB"/>
        </w:rPr>
      </w:pPr>
    </w:p>
    <w:p w14:paraId="254F4F19" w14:textId="0D12A4AE" w:rsidR="00FB0E8C" w:rsidRDefault="00FB0E8C" w:rsidP="00FB0E8C">
      <w:pPr>
        <w:ind w:left="1134"/>
        <w:rPr>
          <w:rFonts w:ascii="Arial" w:hAnsi="Arial" w:cs="Arial"/>
          <w:szCs w:val="24"/>
          <w:lang w:val="en-US" w:eastAsia="en-GB"/>
        </w:rPr>
      </w:pPr>
      <w:r>
        <w:rPr>
          <w:rFonts w:ascii="Arial" w:hAnsi="Arial" w:cs="Arial"/>
          <w:szCs w:val="24"/>
          <w:lang w:val="en-US" w:eastAsia="en-GB"/>
        </w:rPr>
        <w:t>T</w:t>
      </w:r>
      <w:r w:rsidRPr="00FB0E8C">
        <w:rPr>
          <w:rFonts w:ascii="Arial" w:hAnsi="Arial" w:cs="Arial"/>
          <w:szCs w:val="24"/>
          <w:lang w:val="en-US" w:eastAsia="en-GB"/>
        </w:rPr>
        <w:t>he intensity, frequency and scope of monitoring activity will be determined based on the risk profile of each AR. Factors considered include:</w:t>
      </w:r>
    </w:p>
    <w:p w14:paraId="285CC407" w14:textId="77777777" w:rsidR="006A5501" w:rsidRPr="00FB0E8C" w:rsidRDefault="006A5501" w:rsidP="00FB0E8C">
      <w:pPr>
        <w:ind w:left="1134"/>
        <w:rPr>
          <w:rFonts w:ascii="Arial" w:hAnsi="Arial" w:cs="Arial"/>
          <w:szCs w:val="24"/>
          <w:lang w:val="en-US" w:eastAsia="en-GB"/>
        </w:rPr>
      </w:pPr>
    </w:p>
    <w:p w14:paraId="6E9A3823" w14:textId="77777777" w:rsidR="00FB0E8C" w:rsidRPr="00FB0E8C" w:rsidRDefault="00FB0E8C" w:rsidP="00FB0E8C">
      <w:pPr>
        <w:numPr>
          <w:ilvl w:val="0"/>
          <w:numId w:val="31"/>
        </w:numPr>
        <w:tabs>
          <w:tab w:val="clear" w:pos="720"/>
        </w:tabs>
        <w:ind w:left="1560"/>
        <w:rPr>
          <w:rFonts w:ascii="Arial" w:hAnsi="Arial" w:cs="Arial"/>
          <w:szCs w:val="24"/>
          <w:lang w:val="en-US" w:eastAsia="en-GB"/>
        </w:rPr>
      </w:pPr>
      <w:r w:rsidRPr="00FB0E8C">
        <w:rPr>
          <w:rFonts w:ascii="Arial" w:hAnsi="Arial" w:cs="Arial"/>
          <w:szCs w:val="24"/>
          <w:lang w:val="en-US" w:eastAsia="en-GB"/>
        </w:rPr>
        <w:t>Nature and complexity of activities undertaken</w:t>
      </w:r>
    </w:p>
    <w:p w14:paraId="2D68908D" w14:textId="77777777" w:rsidR="00FB0E8C" w:rsidRPr="00FB0E8C" w:rsidRDefault="00FB0E8C" w:rsidP="00FB0E8C">
      <w:pPr>
        <w:numPr>
          <w:ilvl w:val="0"/>
          <w:numId w:val="31"/>
        </w:numPr>
        <w:tabs>
          <w:tab w:val="clear" w:pos="720"/>
        </w:tabs>
        <w:ind w:left="1560"/>
        <w:rPr>
          <w:rFonts w:ascii="Arial" w:hAnsi="Arial" w:cs="Arial"/>
          <w:szCs w:val="24"/>
          <w:lang w:val="en-US" w:eastAsia="en-GB"/>
        </w:rPr>
      </w:pPr>
      <w:r w:rsidRPr="00FB0E8C">
        <w:rPr>
          <w:rFonts w:ascii="Arial" w:hAnsi="Arial" w:cs="Arial"/>
          <w:szCs w:val="24"/>
          <w:lang w:val="en-US" w:eastAsia="en-GB"/>
        </w:rPr>
        <w:t>Volume of business</w:t>
      </w:r>
    </w:p>
    <w:p w14:paraId="1F7E3230" w14:textId="77777777" w:rsidR="00FB0E8C" w:rsidRPr="00FB0E8C" w:rsidRDefault="00FB0E8C" w:rsidP="00FB0E8C">
      <w:pPr>
        <w:numPr>
          <w:ilvl w:val="0"/>
          <w:numId w:val="31"/>
        </w:numPr>
        <w:tabs>
          <w:tab w:val="clear" w:pos="720"/>
        </w:tabs>
        <w:ind w:left="1560"/>
        <w:rPr>
          <w:rFonts w:ascii="Arial" w:hAnsi="Arial" w:cs="Arial"/>
          <w:szCs w:val="24"/>
          <w:lang w:val="en-US" w:eastAsia="en-GB"/>
        </w:rPr>
      </w:pPr>
      <w:r w:rsidRPr="00FB0E8C">
        <w:rPr>
          <w:rFonts w:ascii="Arial" w:hAnsi="Arial" w:cs="Arial"/>
          <w:szCs w:val="24"/>
          <w:lang w:val="en-US" w:eastAsia="en-GB"/>
        </w:rPr>
        <w:t>Customer type</w:t>
      </w:r>
    </w:p>
    <w:p w14:paraId="4758216C" w14:textId="77777777" w:rsidR="00FB0E8C" w:rsidRPr="00FB0E8C" w:rsidRDefault="00FB0E8C" w:rsidP="00FB0E8C">
      <w:pPr>
        <w:numPr>
          <w:ilvl w:val="0"/>
          <w:numId w:val="31"/>
        </w:numPr>
        <w:tabs>
          <w:tab w:val="clear" w:pos="720"/>
        </w:tabs>
        <w:ind w:left="1560"/>
        <w:rPr>
          <w:rFonts w:ascii="Arial" w:hAnsi="Arial" w:cs="Arial"/>
          <w:szCs w:val="24"/>
          <w:lang w:val="en-US" w:eastAsia="en-GB"/>
        </w:rPr>
      </w:pPr>
      <w:r w:rsidRPr="00FB0E8C">
        <w:rPr>
          <w:rFonts w:ascii="Arial" w:hAnsi="Arial" w:cs="Arial"/>
          <w:szCs w:val="24"/>
          <w:lang w:val="en-US" w:eastAsia="en-GB"/>
        </w:rPr>
        <w:t>Previous compliance findings</w:t>
      </w:r>
    </w:p>
    <w:p w14:paraId="1B06F8BD" w14:textId="77777777" w:rsidR="00FB0E8C" w:rsidRDefault="00FB0E8C" w:rsidP="00FB0E8C">
      <w:pPr>
        <w:numPr>
          <w:ilvl w:val="0"/>
          <w:numId w:val="31"/>
        </w:numPr>
        <w:tabs>
          <w:tab w:val="clear" w:pos="720"/>
        </w:tabs>
        <w:ind w:left="1560"/>
        <w:rPr>
          <w:rFonts w:ascii="Arial" w:hAnsi="Arial" w:cs="Arial"/>
          <w:szCs w:val="24"/>
          <w:lang w:val="en-US" w:eastAsia="en-GB"/>
        </w:rPr>
      </w:pPr>
      <w:r w:rsidRPr="00FB0E8C">
        <w:rPr>
          <w:rFonts w:ascii="Arial" w:hAnsi="Arial" w:cs="Arial"/>
          <w:szCs w:val="24"/>
          <w:lang w:val="en-US" w:eastAsia="en-GB"/>
        </w:rPr>
        <w:t>Financial position and stability</w:t>
      </w:r>
    </w:p>
    <w:p w14:paraId="0FE723EB" w14:textId="77777777" w:rsidR="00FB0E8C" w:rsidRPr="00FB0E8C" w:rsidRDefault="00FB0E8C" w:rsidP="00FB0E8C">
      <w:pPr>
        <w:ind w:left="1560"/>
        <w:rPr>
          <w:rFonts w:ascii="Arial" w:hAnsi="Arial" w:cs="Arial"/>
          <w:szCs w:val="24"/>
          <w:lang w:val="en-US" w:eastAsia="en-GB"/>
        </w:rPr>
      </w:pPr>
    </w:p>
    <w:p w14:paraId="75812F97" w14:textId="77777777" w:rsidR="00FB0E8C" w:rsidRPr="00FB0E8C" w:rsidRDefault="00FB0E8C" w:rsidP="00FB0E8C">
      <w:pPr>
        <w:ind w:left="1134"/>
        <w:rPr>
          <w:rFonts w:ascii="Arial" w:hAnsi="Arial" w:cs="Arial"/>
          <w:szCs w:val="24"/>
          <w:lang w:val="en-US" w:eastAsia="en-GB"/>
        </w:rPr>
      </w:pPr>
      <w:r w:rsidRPr="00FB0E8C">
        <w:rPr>
          <w:rFonts w:ascii="Arial" w:hAnsi="Arial" w:cs="Arial"/>
          <w:szCs w:val="24"/>
          <w:lang w:val="en-US" w:eastAsia="en-GB"/>
        </w:rPr>
        <w:t>ARs will be risk-rated (e.g. High / Medium / Low) and this rating will inform the monitoring approach, including sample sizes, frequency of reviews and level of oversight.</w:t>
      </w:r>
    </w:p>
    <w:p w14:paraId="722F25C4" w14:textId="77777777" w:rsidR="00842D08" w:rsidRPr="00C1631A" w:rsidRDefault="00842D08" w:rsidP="00842D08">
      <w:pPr>
        <w:ind w:left="1134"/>
        <w:rPr>
          <w:rFonts w:ascii="Arial" w:hAnsi="Arial" w:cs="Arial"/>
          <w:szCs w:val="24"/>
          <w:lang w:val="en-US" w:eastAsia="en-GB"/>
        </w:rPr>
      </w:pPr>
    </w:p>
    <w:p w14:paraId="7DB0965C" w14:textId="720E82E1" w:rsidR="00842D08" w:rsidRPr="00842D08" w:rsidRDefault="00842D08" w:rsidP="000B4DE8">
      <w:pPr>
        <w:pStyle w:val="ListParagraph"/>
        <w:numPr>
          <w:ilvl w:val="0"/>
          <w:numId w:val="16"/>
        </w:numPr>
        <w:spacing w:after="120"/>
        <w:ind w:left="284"/>
        <w:rPr>
          <w:rFonts w:cs="Arial"/>
          <w:b/>
          <w:sz w:val="24"/>
        </w:rPr>
      </w:pPr>
      <w:r>
        <w:rPr>
          <w:rFonts w:cs="Arial"/>
          <w:b/>
          <w:sz w:val="24"/>
        </w:rPr>
        <w:t>Core Monitoring Areas</w:t>
      </w:r>
    </w:p>
    <w:p w14:paraId="4AD04F6C" w14:textId="7F6734C4" w:rsidR="000476B1" w:rsidRDefault="000476B1" w:rsidP="005F2F4D">
      <w:pPr>
        <w:ind w:left="709"/>
        <w:rPr>
          <w:rFonts w:ascii="Arial" w:hAnsi="Arial" w:cs="Arial"/>
          <w:szCs w:val="24"/>
          <w:lang w:val="en-US" w:eastAsia="en-GB"/>
        </w:rPr>
      </w:pPr>
    </w:p>
    <w:p w14:paraId="5BA0AEDE" w14:textId="73793082" w:rsidR="00E73058" w:rsidRPr="00E73058" w:rsidRDefault="007119A9" w:rsidP="000B4DE8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5.1</w:t>
      </w:r>
      <w:r>
        <w:rPr>
          <w:rFonts w:ascii="Arial" w:hAnsi="Arial" w:cs="Arial"/>
          <w:b/>
          <w:bCs/>
          <w:szCs w:val="24"/>
          <w:lang w:val="en-US"/>
        </w:rPr>
        <w:tab/>
      </w:r>
      <w:r w:rsidR="00E73058" w:rsidRPr="00E73058">
        <w:rPr>
          <w:rFonts w:ascii="Arial" w:hAnsi="Arial" w:cs="Arial"/>
          <w:b/>
          <w:bCs/>
          <w:szCs w:val="24"/>
          <w:lang w:val="en-US"/>
        </w:rPr>
        <w:t>Fitness &amp; Propriety / Governance</w:t>
      </w:r>
    </w:p>
    <w:p w14:paraId="3E61577C" w14:textId="77777777" w:rsidR="00E73058" w:rsidRPr="00E73058" w:rsidRDefault="00E7305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 w:rsidRPr="00E73058">
        <w:rPr>
          <w:rFonts w:ascii="Arial" w:hAnsi="Arial" w:cs="Arial"/>
          <w:bCs/>
          <w:szCs w:val="24"/>
          <w:lang w:val="en-US"/>
        </w:rPr>
        <w:t>Annual fit &amp; proper assessments</w:t>
      </w:r>
    </w:p>
    <w:p w14:paraId="37660BE9" w14:textId="77777777" w:rsidR="00E73058" w:rsidRPr="00E73058" w:rsidRDefault="00E7305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 w:rsidRPr="00E73058">
        <w:rPr>
          <w:rFonts w:ascii="Arial" w:hAnsi="Arial" w:cs="Arial"/>
          <w:bCs/>
          <w:szCs w:val="24"/>
          <w:lang w:val="en-US"/>
        </w:rPr>
        <w:t>Review of directors, ownership changes</w:t>
      </w:r>
    </w:p>
    <w:p w14:paraId="60E3B7A5" w14:textId="31A32BE1" w:rsidR="00E73058" w:rsidRDefault="00E7305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 w:rsidRPr="00E73058">
        <w:rPr>
          <w:rFonts w:ascii="Arial" w:hAnsi="Arial" w:cs="Arial"/>
          <w:bCs/>
          <w:szCs w:val="24"/>
          <w:lang w:val="en-US"/>
        </w:rPr>
        <w:t>Financial soundness check</w:t>
      </w:r>
      <w:r w:rsidR="000B4DE8">
        <w:rPr>
          <w:rFonts w:ascii="Arial" w:hAnsi="Arial" w:cs="Arial"/>
          <w:bCs/>
          <w:szCs w:val="24"/>
          <w:lang w:val="en-US"/>
        </w:rPr>
        <w:t>s</w:t>
      </w:r>
    </w:p>
    <w:p w14:paraId="65F45787" w14:textId="77777777" w:rsidR="000B4DE8" w:rsidRDefault="000B4DE8" w:rsidP="000B4DE8">
      <w:pPr>
        <w:ind w:left="1276"/>
        <w:rPr>
          <w:rFonts w:ascii="Arial" w:hAnsi="Arial" w:cs="Arial"/>
          <w:bCs/>
          <w:szCs w:val="24"/>
          <w:lang w:val="en-US"/>
        </w:rPr>
      </w:pPr>
    </w:p>
    <w:p w14:paraId="03648860" w14:textId="671EC57F" w:rsidR="000B4DE8" w:rsidRPr="00E73058" w:rsidRDefault="000B4DE8" w:rsidP="000B4DE8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5.2</w:t>
      </w:r>
      <w:r>
        <w:rPr>
          <w:rFonts w:ascii="Arial" w:hAnsi="Arial" w:cs="Arial"/>
          <w:b/>
          <w:bCs/>
          <w:szCs w:val="24"/>
          <w:lang w:val="en-US"/>
        </w:rPr>
        <w:tab/>
        <w:t>Financial Position</w:t>
      </w:r>
    </w:p>
    <w:p w14:paraId="42D08099" w14:textId="08A16F61" w:rsidR="000B4DE8" w:rsidRPr="00E7305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Review of annual accounts / P&amp;L</w:t>
      </w:r>
    </w:p>
    <w:p w14:paraId="53E2507D" w14:textId="3D1BFAD4" w:rsidR="000B4DE8" w:rsidRPr="00E7305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Director loans and solvency indicators</w:t>
      </w:r>
    </w:p>
    <w:p w14:paraId="2C369C42" w14:textId="5EADC2F0" w:rsid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Ongoing viability</w:t>
      </w:r>
    </w:p>
    <w:p w14:paraId="0122F834" w14:textId="77777777" w:rsidR="006A5501" w:rsidRDefault="006A5501" w:rsidP="006A5501">
      <w:pPr>
        <w:ind w:left="1276"/>
        <w:rPr>
          <w:rFonts w:ascii="Arial" w:hAnsi="Arial" w:cs="Arial"/>
          <w:bCs/>
          <w:szCs w:val="24"/>
          <w:lang w:val="en-US"/>
        </w:rPr>
      </w:pPr>
    </w:p>
    <w:p w14:paraId="662F91CB" w14:textId="758CAB55" w:rsidR="006A5501" w:rsidRDefault="006A5501" w:rsidP="006A5501">
      <w:pPr>
        <w:ind w:left="91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Indicators of heightened risk include:</w:t>
      </w:r>
    </w:p>
    <w:p w14:paraId="2073315E" w14:textId="77777777" w:rsidR="006D7239" w:rsidRPr="006D7239" w:rsidRDefault="006D7239" w:rsidP="006D7239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 w:rsidRPr="006D7239">
        <w:rPr>
          <w:rFonts w:ascii="Arial" w:hAnsi="Arial" w:cs="Arial"/>
          <w:bCs/>
          <w:szCs w:val="24"/>
          <w:lang w:val="en-US"/>
        </w:rPr>
        <w:t>Deterioration in profitability or liquidity</w:t>
      </w:r>
    </w:p>
    <w:p w14:paraId="7E3994AC" w14:textId="77777777" w:rsidR="006D7239" w:rsidRPr="006D7239" w:rsidRDefault="006D7239" w:rsidP="006D7239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 w:rsidRPr="006D7239">
        <w:rPr>
          <w:rFonts w:ascii="Arial" w:hAnsi="Arial" w:cs="Arial"/>
          <w:bCs/>
          <w:szCs w:val="24"/>
          <w:lang w:val="en-US"/>
        </w:rPr>
        <w:t>Increased reliance on director or third-party funding</w:t>
      </w:r>
    </w:p>
    <w:p w14:paraId="02098D2A" w14:textId="77777777" w:rsidR="006D7239" w:rsidRDefault="006D7239" w:rsidP="006D7239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 w:rsidRPr="006D7239">
        <w:rPr>
          <w:rFonts w:ascii="Arial" w:hAnsi="Arial" w:cs="Arial"/>
          <w:bCs/>
          <w:szCs w:val="24"/>
          <w:lang w:val="en-US"/>
        </w:rPr>
        <w:t>Late filing of accounts</w:t>
      </w:r>
    </w:p>
    <w:p w14:paraId="155C6210" w14:textId="77777777" w:rsidR="006D7239" w:rsidRPr="006D7239" w:rsidRDefault="006D7239" w:rsidP="006D7239">
      <w:pPr>
        <w:ind w:left="1276"/>
        <w:rPr>
          <w:rFonts w:ascii="Arial" w:hAnsi="Arial" w:cs="Arial"/>
          <w:bCs/>
          <w:szCs w:val="24"/>
          <w:lang w:val="en-US"/>
        </w:rPr>
      </w:pPr>
    </w:p>
    <w:p w14:paraId="43792F57" w14:textId="77777777" w:rsidR="006D7239" w:rsidRPr="006D7239" w:rsidRDefault="006D7239" w:rsidP="006D7239">
      <w:pPr>
        <w:ind w:left="916"/>
        <w:rPr>
          <w:rFonts w:ascii="Arial" w:hAnsi="Arial" w:cs="Arial"/>
          <w:bCs/>
          <w:szCs w:val="24"/>
          <w:lang w:val="en-US"/>
        </w:rPr>
      </w:pPr>
      <w:r w:rsidRPr="006D7239">
        <w:rPr>
          <w:rFonts w:ascii="Arial" w:hAnsi="Arial" w:cs="Arial"/>
          <w:bCs/>
          <w:szCs w:val="24"/>
          <w:lang w:val="en-US"/>
        </w:rPr>
        <w:t>Where identified, enhanced monitoring and escalation to senior management will be undertaken.</w:t>
      </w:r>
    </w:p>
    <w:p w14:paraId="39D6056F" w14:textId="77777777" w:rsidR="006A5501" w:rsidRPr="006A5501" w:rsidRDefault="006A5501" w:rsidP="006A5501">
      <w:pPr>
        <w:ind w:left="916"/>
        <w:rPr>
          <w:rFonts w:ascii="Arial" w:hAnsi="Arial" w:cs="Arial"/>
          <w:bCs/>
          <w:szCs w:val="24"/>
          <w:lang w:val="en-US"/>
        </w:rPr>
      </w:pPr>
    </w:p>
    <w:p w14:paraId="2C16F9A1" w14:textId="77777777" w:rsidR="000B4DE8" w:rsidRDefault="000B4DE8" w:rsidP="000B4DE8">
      <w:pPr>
        <w:pStyle w:val="ListParagraph"/>
        <w:rPr>
          <w:rFonts w:cs="Arial"/>
          <w:b/>
          <w:bCs/>
          <w:lang w:val="en-US"/>
        </w:rPr>
      </w:pPr>
    </w:p>
    <w:p w14:paraId="0AF665A4" w14:textId="1284D688" w:rsidR="000B4DE8" w:rsidRPr="000B4DE8" w:rsidRDefault="000B4DE8" w:rsidP="000B4DE8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 w:rsidRPr="000B4DE8">
        <w:rPr>
          <w:rFonts w:ascii="Arial" w:hAnsi="Arial" w:cs="Arial"/>
          <w:b/>
          <w:bCs/>
          <w:szCs w:val="24"/>
          <w:lang w:val="en-US"/>
        </w:rPr>
        <w:t>5.</w:t>
      </w:r>
      <w:r>
        <w:rPr>
          <w:rFonts w:ascii="Arial" w:hAnsi="Arial" w:cs="Arial"/>
          <w:b/>
          <w:bCs/>
          <w:szCs w:val="24"/>
          <w:lang w:val="en-US"/>
        </w:rPr>
        <w:t>3</w:t>
      </w:r>
      <w:r w:rsidRPr="000B4DE8"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>Conduct of Business</w:t>
      </w:r>
    </w:p>
    <w:p w14:paraId="6359E6C1" w14:textId="3D4261AA" w:rsidR="000B4DE8" w:rsidRP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 w:rsidRPr="000B4DE8">
        <w:rPr>
          <w:rFonts w:ascii="Arial" w:hAnsi="Arial" w:cs="Arial"/>
          <w:bCs/>
          <w:szCs w:val="24"/>
          <w:lang w:val="en-US"/>
        </w:rPr>
        <w:t>File reviews and QA testing</w:t>
      </w:r>
    </w:p>
    <w:p w14:paraId="23B53CE4" w14:textId="77A15ED0" w:rsidR="000B4DE8" w:rsidRP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 w:rsidRPr="000B4DE8">
        <w:rPr>
          <w:rFonts w:ascii="Arial" w:hAnsi="Arial" w:cs="Arial"/>
          <w:bCs/>
          <w:szCs w:val="24"/>
          <w:lang w:val="en-US"/>
        </w:rPr>
        <w:t xml:space="preserve">Confirmation AR </w:t>
      </w:r>
      <w:r w:rsidR="00E94B7E">
        <w:rPr>
          <w:rFonts w:ascii="Arial" w:hAnsi="Arial" w:cs="Arial"/>
          <w:bCs/>
          <w:szCs w:val="24"/>
          <w:lang w:val="en-US"/>
        </w:rPr>
        <w:t>operates strictly within i</w:t>
      </w:r>
      <w:r w:rsidR="00093C29">
        <w:rPr>
          <w:rFonts w:ascii="Arial" w:hAnsi="Arial" w:cs="Arial"/>
          <w:bCs/>
          <w:szCs w:val="24"/>
          <w:lang w:val="en-US"/>
        </w:rPr>
        <w:t>t</w:t>
      </w:r>
      <w:r w:rsidR="00E94B7E">
        <w:rPr>
          <w:rFonts w:ascii="Arial" w:hAnsi="Arial" w:cs="Arial"/>
          <w:bCs/>
          <w:szCs w:val="24"/>
          <w:lang w:val="en-US"/>
        </w:rPr>
        <w:t>s agreed scope of appointment and does not undertake activities out</w:t>
      </w:r>
      <w:r w:rsidR="00A95DF4">
        <w:rPr>
          <w:rFonts w:ascii="Arial" w:hAnsi="Arial" w:cs="Arial"/>
          <w:bCs/>
          <w:szCs w:val="24"/>
          <w:lang w:val="en-US"/>
        </w:rPr>
        <w:t>side of the Principal’s permissions</w:t>
      </w:r>
    </w:p>
    <w:p w14:paraId="785E81A4" w14:textId="015FFC40" w:rsid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 w:rsidRPr="000B4DE8">
        <w:rPr>
          <w:rFonts w:ascii="Arial" w:hAnsi="Arial" w:cs="Arial"/>
          <w:bCs/>
          <w:szCs w:val="24"/>
          <w:lang w:val="en-US"/>
        </w:rPr>
        <w:t>Evidence of appropriate client outcomes</w:t>
      </w:r>
    </w:p>
    <w:p w14:paraId="2748CCBA" w14:textId="77777777" w:rsidR="000B4DE8" w:rsidRDefault="000B4DE8" w:rsidP="000B4DE8">
      <w:pPr>
        <w:ind w:left="1276"/>
        <w:rPr>
          <w:rFonts w:ascii="Arial" w:hAnsi="Arial" w:cs="Arial"/>
          <w:bCs/>
          <w:szCs w:val="24"/>
          <w:lang w:val="en-US"/>
        </w:rPr>
      </w:pPr>
    </w:p>
    <w:p w14:paraId="101D0FAA" w14:textId="0215D1D9" w:rsidR="000B4DE8" w:rsidRPr="000B4DE8" w:rsidRDefault="000B4DE8" w:rsidP="000B4DE8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 w:rsidRPr="000B4DE8">
        <w:rPr>
          <w:rFonts w:ascii="Arial" w:hAnsi="Arial" w:cs="Arial"/>
          <w:b/>
          <w:bCs/>
          <w:szCs w:val="24"/>
          <w:lang w:val="en-US"/>
        </w:rPr>
        <w:t>5.</w:t>
      </w:r>
      <w:r>
        <w:rPr>
          <w:rFonts w:ascii="Arial" w:hAnsi="Arial" w:cs="Arial"/>
          <w:b/>
          <w:bCs/>
          <w:szCs w:val="24"/>
          <w:lang w:val="en-US"/>
        </w:rPr>
        <w:t>4</w:t>
      </w:r>
      <w:r w:rsidRPr="000B4DE8"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>Client Communications</w:t>
      </w:r>
      <w:r w:rsidR="00DC49F3">
        <w:rPr>
          <w:rFonts w:ascii="Arial" w:hAnsi="Arial" w:cs="Arial"/>
          <w:b/>
          <w:bCs/>
          <w:szCs w:val="24"/>
          <w:lang w:val="en-US"/>
        </w:rPr>
        <w:t xml:space="preserve"> (including disclosure)</w:t>
      </w:r>
      <w:r>
        <w:rPr>
          <w:rFonts w:ascii="Arial" w:hAnsi="Arial" w:cs="Arial"/>
          <w:b/>
          <w:bCs/>
          <w:szCs w:val="24"/>
          <w:lang w:val="en-US"/>
        </w:rPr>
        <w:t xml:space="preserve"> &amp; Financial Promotions</w:t>
      </w:r>
    </w:p>
    <w:p w14:paraId="45EEA960" w14:textId="35C9A396" w:rsidR="000B4DE8" w:rsidRP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Disclosure documentation review</w:t>
      </w:r>
    </w:p>
    <w:p w14:paraId="6FE49FB0" w14:textId="7198AF23" w:rsidR="000B4DE8" w:rsidRP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Website / marketing checks</w:t>
      </w:r>
    </w:p>
    <w:p w14:paraId="30CF1EA5" w14:textId="5C5CCC87" w:rsidR="000B4DE8" w:rsidRP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Regulatory wording verification</w:t>
      </w:r>
    </w:p>
    <w:p w14:paraId="2564339F" w14:textId="77777777" w:rsidR="000B4DE8" w:rsidRDefault="000B4DE8" w:rsidP="000B4DE8">
      <w:pPr>
        <w:rPr>
          <w:rFonts w:ascii="Arial" w:hAnsi="Arial" w:cs="Arial"/>
          <w:bCs/>
          <w:szCs w:val="24"/>
          <w:lang w:val="en-US"/>
        </w:rPr>
      </w:pPr>
    </w:p>
    <w:p w14:paraId="2D06BF9C" w14:textId="36235F63" w:rsidR="000B4DE8" w:rsidRPr="000B4DE8" w:rsidRDefault="000B4DE8" w:rsidP="000B4DE8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 w:rsidRPr="000B4DE8">
        <w:rPr>
          <w:rFonts w:ascii="Arial" w:hAnsi="Arial" w:cs="Arial"/>
          <w:b/>
          <w:bCs/>
          <w:szCs w:val="24"/>
          <w:lang w:val="en-US"/>
        </w:rPr>
        <w:t>5.</w:t>
      </w:r>
      <w:r>
        <w:rPr>
          <w:rFonts w:ascii="Arial" w:hAnsi="Arial" w:cs="Arial"/>
          <w:b/>
          <w:bCs/>
          <w:szCs w:val="24"/>
          <w:lang w:val="en-US"/>
        </w:rPr>
        <w:t>5</w:t>
      </w:r>
      <w:r w:rsidRPr="000B4DE8"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>Complaints Handling</w:t>
      </w:r>
    </w:p>
    <w:p w14:paraId="76F17F03" w14:textId="46A6408E" w:rsidR="000B4DE8" w:rsidRP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Complaints register review</w:t>
      </w:r>
    </w:p>
    <w:p w14:paraId="51D68059" w14:textId="0D2423FB" w:rsid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Root cause analysis</w:t>
      </w:r>
    </w:p>
    <w:p w14:paraId="11BD01F9" w14:textId="63BA9DAD" w:rsidR="000B4DE8" w:rsidRP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Escalation to Principal</w:t>
      </w:r>
    </w:p>
    <w:p w14:paraId="34B76425" w14:textId="77777777" w:rsidR="000B4DE8" w:rsidRDefault="000B4DE8" w:rsidP="000B4DE8">
      <w:pPr>
        <w:ind w:left="916"/>
        <w:rPr>
          <w:rFonts w:ascii="Arial" w:hAnsi="Arial" w:cs="Arial"/>
          <w:bCs/>
          <w:szCs w:val="24"/>
          <w:lang w:val="en-US"/>
        </w:rPr>
      </w:pPr>
    </w:p>
    <w:p w14:paraId="05CE0061" w14:textId="0674824C" w:rsidR="000B4DE8" w:rsidRPr="000B4DE8" w:rsidRDefault="000B4DE8" w:rsidP="000B4DE8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 w:rsidRPr="000B4DE8">
        <w:rPr>
          <w:rFonts w:ascii="Arial" w:hAnsi="Arial" w:cs="Arial"/>
          <w:b/>
          <w:bCs/>
          <w:szCs w:val="24"/>
          <w:lang w:val="en-US"/>
        </w:rPr>
        <w:t>5.</w:t>
      </w:r>
      <w:r>
        <w:rPr>
          <w:rFonts w:ascii="Arial" w:hAnsi="Arial" w:cs="Arial"/>
          <w:b/>
          <w:bCs/>
          <w:szCs w:val="24"/>
          <w:lang w:val="en-US"/>
        </w:rPr>
        <w:t>6</w:t>
      </w:r>
      <w:r w:rsidRPr="000B4DE8"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>Breaches &amp; FCA Notifications</w:t>
      </w:r>
    </w:p>
    <w:p w14:paraId="749B530D" w14:textId="17A78C2A" w:rsid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Breach identification and logging</w:t>
      </w:r>
    </w:p>
    <w:p w14:paraId="7F9482F6" w14:textId="0B2C1620" w:rsid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Assessment of reportability</w:t>
      </w:r>
    </w:p>
    <w:p w14:paraId="457D1BFB" w14:textId="27551978" w:rsid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FCA notification where required</w:t>
      </w:r>
    </w:p>
    <w:p w14:paraId="633BFE70" w14:textId="77777777" w:rsidR="000B4DE8" w:rsidRDefault="000B4DE8" w:rsidP="000B4DE8">
      <w:pPr>
        <w:ind w:left="1276"/>
        <w:rPr>
          <w:rFonts w:ascii="Arial" w:hAnsi="Arial" w:cs="Arial"/>
          <w:bCs/>
          <w:szCs w:val="24"/>
          <w:lang w:val="en-US"/>
        </w:rPr>
      </w:pPr>
    </w:p>
    <w:p w14:paraId="2AE17CC5" w14:textId="1276F9F8" w:rsidR="000B4DE8" w:rsidRPr="000B4DE8" w:rsidRDefault="000B4DE8" w:rsidP="000B4DE8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 w:rsidRPr="000B4DE8">
        <w:rPr>
          <w:rFonts w:ascii="Arial" w:hAnsi="Arial" w:cs="Arial"/>
          <w:b/>
          <w:bCs/>
          <w:szCs w:val="24"/>
          <w:lang w:val="en-US"/>
        </w:rPr>
        <w:t>5.</w:t>
      </w:r>
      <w:r>
        <w:rPr>
          <w:rFonts w:ascii="Arial" w:hAnsi="Arial" w:cs="Arial"/>
          <w:b/>
          <w:bCs/>
          <w:szCs w:val="24"/>
          <w:lang w:val="en-US"/>
        </w:rPr>
        <w:t>7</w:t>
      </w:r>
      <w:r w:rsidRPr="000B4DE8"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>Training &amp; Competence</w:t>
      </w:r>
    </w:p>
    <w:p w14:paraId="591F8FEE" w14:textId="598E093A" w:rsidR="000B4DE8" w:rsidRP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 w:rsidRPr="000B4DE8">
        <w:rPr>
          <w:rFonts w:ascii="Arial" w:hAnsi="Arial" w:cs="Arial"/>
          <w:bCs/>
          <w:szCs w:val="24"/>
          <w:lang w:val="en-US"/>
        </w:rPr>
        <w:t>CPD Monitoring</w:t>
      </w:r>
    </w:p>
    <w:p w14:paraId="0CFE7D66" w14:textId="7ED8F9BA" w:rsidR="000B4DE8" w:rsidRDefault="008748F2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Evidence of staff competence and supervision</w:t>
      </w:r>
    </w:p>
    <w:p w14:paraId="5EC7D7C1" w14:textId="77777777" w:rsidR="000B4DE8" w:rsidRDefault="000B4DE8" w:rsidP="000B4DE8">
      <w:pPr>
        <w:ind w:left="1276"/>
        <w:rPr>
          <w:rFonts w:ascii="Arial" w:hAnsi="Arial" w:cs="Arial"/>
          <w:bCs/>
          <w:szCs w:val="24"/>
          <w:lang w:val="en-US"/>
        </w:rPr>
      </w:pPr>
    </w:p>
    <w:p w14:paraId="73141C09" w14:textId="55C4F495" w:rsidR="000B4DE8" w:rsidRPr="000B4DE8" w:rsidRDefault="000B4DE8" w:rsidP="000B4DE8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 w:rsidRPr="000B4DE8">
        <w:rPr>
          <w:rFonts w:ascii="Arial" w:hAnsi="Arial" w:cs="Arial"/>
          <w:b/>
          <w:bCs/>
          <w:szCs w:val="24"/>
          <w:lang w:val="en-US"/>
        </w:rPr>
        <w:t>5.</w:t>
      </w:r>
      <w:r>
        <w:rPr>
          <w:rFonts w:ascii="Arial" w:hAnsi="Arial" w:cs="Arial"/>
          <w:b/>
          <w:bCs/>
          <w:szCs w:val="24"/>
          <w:lang w:val="en-US"/>
        </w:rPr>
        <w:t>8</w:t>
      </w:r>
      <w:r w:rsidRPr="000B4DE8"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>Introducers &amp; Third Parties</w:t>
      </w:r>
    </w:p>
    <w:p w14:paraId="0C8C07CE" w14:textId="1E748343" w:rsid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Introducer agreements</w:t>
      </w:r>
    </w:p>
    <w:p w14:paraId="01F8B633" w14:textId="6B79488D" w:rsid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Due diligence</w:t>
      </w:r>
    </w:p>
    <w:p w14:paraId="27CB5A63" w14:textId="630412ED" w:rsid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Payment structures</w:t>
      </w:r>
    </w:p>
    <w:p w14:paraId="2598BD43" w14:textId="163E889A" w:rsidR="000B4DE8" w:rsidRPr="000B4DE8" w:rsidRDefault="000B4DE8" w:rsidP="000B4D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Ongoing oversight</w:t>
      </w:r>
    </w:p>
    <w:p w14:paraId="65DDF15D" w14:textId="77777777" w:rsidR="005F2F4D" w:rsidRPr="005F2F4D" w:rsidRDefault="005F2F4D" w:rsidP="005F2F4D">
      <w:pPr>
        <w:ind w:left="709"/>
        <w:rPr>
          <w:rFonts w:ascii="Arial" w:hAnsi="Arial" w:cs="Arial"/>
          <w:b/>
          <w:szCs w:val="24"/>
        </w:rPr>
      </w:pPr>
    </w:p>
    <w:p w14:paraId="2293D9EA" w14:textId="57FA28E5" w:rsidR="00CE12DF" w:rsidRPr="00CE12DF" w:rsidRDefault="00CE12DF" w:rsidP="00CE12DF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5.9</w:t>
      </w:r>
      <w:r>
        <w:rPr>
          <w:rFonts w:ascii="Arial" w:hAnsi="Arial" w:cs="Arial"/>
          <w:b/>
          <w:bCs/>
          <w:szCs w:val="24"/>
          <w:lang w:val="en-US"/>
        </w:rPr>
        <w:tab/>
      </w:r>
      <w:r w:rsidRPr="00CE12DF">
        <w:rPr>
          <w:rFonts w:ascii="Arial" w:hAnsi="Arial" w:cs="Arial"/>
          <w:b/>
          <w:bCs/>
          <w:szCs w:val="24"/>
          <w:lang w:val="en-US"/>
        </w:rPr>
        <w:t>Consumer Duty / Customer Outcomes</w:t>
      </w:r>
    </w:p>
    <w:p w14:paraId="13930F0B" w14:textId="36BCAC29" w:rsidR="00CE12DF" w:rsidRDefault="00CE12DF" w:rsidP="00CE12DF">
      <w:pPr>
        <w:ind w:left="851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Evidence of:</w:t>
      </w:r>
    </w:p>
    <w:p w14:paraId="481DFB9F" w14:textId="0C715DEE" w:rsidR="00CE12DF" w:rsidRDefault="00CE12DF" w:rsidP="00CE12DF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Fair value</w:t>
      </w:r>
    </w:p>
    <w:p w14:paraId="03ABB1D2" w14:textId="1A3F5C7B" w:rsidR="00CE12DF" w:rsidRDefault="00CE12DF" w:rsidP="00CE12DF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Customer understanding</w:t>
      </w:r>
    </w:p>
    <w:p w14:paraId="1E8EE4BD" w14:textId="1AAD7C46" w:rsidR="00CE12DF" w:rsidRDefault="00CE12DF" w:rsidP="00CE12DF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Ongoing support</w:t>
      </w:r>
    </w:p>
    <w:p w14:paraId="70334E4B" w14:textId="50818AF8" w:rsidR="00CE12DF" w:rsidRDefault="00CE12DF" w:rsidP="00CE12DF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MI supporting outcomes</w:t>
      </w:r>
    </w:p>
    <w:p w14:paraId="54AEA514" w14:textId="77777777" w:rsidR="003022BA" w:rsidRDefault="003022BA" w:rsidP="003022BA">
      <w:pPr>
        <w:ind w:left="1276"/>
        <w:rPr>
          <w:rFonts w:ascii="Arial" w:hAnsi="Arial" w:cs="Arial"/>
          <w:bCs/>
          <w:szCs w:val="24"/>
          <w:lang w:val="en-US"/>
        </w:rPr>
      </w:pPr>
    </w:p>
    <w:p w14:paraId="695E2A5A" w14:textId="7EDEC5C5" w:rsidR="00B07E4B" w:rsidRPr="00CE12DF" w:rsidRDefault="00B07E4B" w:rsidP="00B07E4B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5.10</w:t>
      </w:r>
      <w:r>
        <w:rPr>
          <w:rFonts w:ascii="Arial" w:hAnsi="Arial" w:cs="Arial"/>
          <w:b/>
          <w:bCs/>
          <w:szCs w:val="24"/>
          <w:lang w:val="en-US"/>
        </w:rPr>
        <w:tab/>
        <w:t>AML &amp; Compliance Framework</w:t>
      </w:r>
    </w:p>
    <w:p w14:paraId="3D5C35AC" w14:textId="38CF8E99" w:rsidR="00CE12DF" w:rsidRDefault="00B07E4B" w:rsidP="00B07E4B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AML processes</w:t>
      </w:r>
    </w:p>
    <w:p w14:paraId="0F338CC1" w14:textId="69AFFCDD" w:rsidR="00B07E4B" w:rsidRDefault="00B07E4B" w:rsidP="00B07E4B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Escalation mechanisms</w:t>
      </w:r>
    </w:p>
    <w:p w14:paraId="3CA4D094" w14:textId="7932A913" w:rsidR="00B07E4B" w:rsidRPr="00B07E4B" w:rsidRDefault="00B07E4B" w:rsidP="00B07E4B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Internal compliance monitoring</w:t>
      </w:r>
    </w:p>
    <w:p w14:paraId="7F6ADEB1" w14:textId="77777777" w:rsidR="00CE12DF" w:rsidRDefault="00CE12DF" w:rsidP="00C124B9">
      <w:pPr>
        <w:spacing w:after="120"/>
        <w:rPr>
          <w:rFonts w:asciiTheme="minorHAnsi" w:hAnsiTheme="minorHAnsi" w:cstheme="minorHAnsi"/>
          <w:b/>
        </w:rPr>
      </w:pPr>
    </w:p>
    <w:p w14:paraId="759A9A05" w14:textId="612E9975" w:rsidR="00B07E4B" w:rsidRPr="00CE12DF" w:rsidRDefault="00B07E4B" w:rsidP="00B07E4B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5.11</w:t>
      </w:r>
      <w:r>
        <w:rPr>
          <w:rFonts w:ascii="Arial" w:hAnsi="Arial" w:cs="Arial"/>
          <w:b/>
          <w:bCs/>
          <w:szCs w:val="24"/>
          <w:lang w:val="en-US"/>
        </w:rPr>
        <w:tab/>
        <w:t>Data Protection and Cyber Security</w:t>
      </w:r>
    </w:p>
    <w:p w14:paraId="4713B05F" w14:textId="0F8453CB" w:rsidR="00B07E4B" w:rsidRPr="00B07E4B" w:rsidRDefault="00B07E4B" w:rsidP="00B07E4B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>
        <w:rPr>
          <w:rFonts w:ascii="Arial" w:hAnsi="Arial" w:cs="Arial"/>
          <w:bCs/>
          <w:iCs/>
          <w:szCs w:val="24"/>
          <w:lang w:val="en-US"/>
        </w:rPr>
        <w:t>Information security controls</w:t>
      </w:r>
    </w:p>
    <w:p w14:paraId="5961FE68" w14:textId="1D853B9E" w:rsidR="00B07E4B" w:rsidRDefault="00B07E4B" w:rsidP="00B07E4B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Data breach monitoring</w:t>
      </w:r>
    </w:p>
    <w:p w14:paraId="1F69CA14" w14:textId="171C92C8" w:rsidR="00B07E4B" w:rsidRDefault="00B07E4B" w:rsidP="00B07E4B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Access controls and third-party sharing</w:t>
      </w:r>
    </w:p>
    <w:p w14:paraId="6D52A581" w14:textId="77777777" w:rsidR="005628B6" w:rsidRDefault="005628B6" w:rsidP="005628B6">
      <w:pPr>
        <w:ind w:left="1276"/>
        <w:rPr>
          <w:rFonts w:ascii="Arial" w:hAnsi="Arial" w:cs="Arial"/>
          <w:bCs/>
          <w:szCs w:val="24"/>
          <w:lang w:val="en-US"/>
        </w:rPr>
      </w:pPr>
    </w:p>
    <w:p w14:paraId="0339E8FC" w14:textId="698185DC" w:rsidR="005628B6" w:rsidRPr="00CE12DF" w:rsidRDefault="005628B6" w:rsidP="005628B6">
      <w:pPr>
        <w:ind w:left="851" w:hanging="567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5.12</w:t>
      </w:r>
      <w:r>
        <w:rPr>
          <w:rFonts w:ascii="Arial" w:hAnsi="Arial" w:cs="Arial"/>
          <w:b/>
          <w:bCs/>
          <w:szCs w:val="24"/>
          <w:lang w:val="en-US"/>
        </w:rPr>
        <w:tab/>
        <w:t>Gifts and Entertainment</w:t>
      </w:r>
    </w:p>
    <w:p w14:paraId="5FABBB46" w14:textId="68B5E378" w:rsidR="005628B6" w:rsidRPr="00B07E4B" w:rsidRDefault="00640ABC" w:rsidP="005628B6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>
        <w:rPr>
          <w:rFonts w:ascii="Arial" w:hAnsi="Arial" w:cs="Arial"/>
          <w:bCs/>
          <w:iCs/>
          <w:szCs w:val="24"/>
          <w:lang w:val="en-US"/>
        </w:rPr>
        <w:t>Gifts and entertainment register</w:t>
      </w:r>
    </w:p>
    <w:p w14:paraId="5A3C6152" w14:textId="5C7F3D86" w:rsidR="005628B6" w:rsidRDefault="00640ABC" w:rsidP="005628B6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 xml:space="preserve">Staff awareness </w:t>
      </w:r>
      <w:r w:rsidR="004E3D18">
        <w:rPr>
          <w:rFonts w:ascii="Arial" w:hAnsi="Arial" w:cs="Arial"/>
          <w:bCs/>
          <w:szCs w:val="24"/>
          <w:lang w:val="en-US"/>
        </w:rPr>
        <w:t>of the Gifts and Entertainment policy</w:t>
      </w:r>
    </w:p>
    <w:p w14:paraId="2E801888" w14:textId="2FF91D5A" w:rsidR="005628B6" w:rsidRPr="005628B6" w:rsidRDefault="00640ABC" w:rsidP="005628B6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Monitoring of inducements and conflicts</w:t>
      </w:r>
    </w:p>
    <w:p w14:paraId="044547B0" w14:textId="77777777" w:rsidR="007818CD" w:rsidRPr="007818CD" w:rsidRDefault="007818CD" w:rsidP="007818CD">
      <w:pPr>
        <w:ind w:left="1276"/>
        <w:rPr>
          <w:rFonts w:ascii="Arial" w:hAnsi="Arial" w:cs="Arial"/>
          <w:bCs/>
          <w:szCs w:val="24"/>
          <w:lang w:val="en-US"/>
        </w:rPr>
      </w:pPr>
    </w:p>
    <w:p w14:paraId="687ECA92" w14:textId="5BAF6551" w:rsidR="00CE12DF" w:rsidRPr="007818CD" w:rsidRDefault="007818CD" w:rsidP="007818CD">
      <w:pPr>
        <w:pStyle w:val="ListParagraph"/>
        <w:numPr>
          <w:ilvl w:val="0"/>
          <w:numId w:val="16"/>
        </w:numPr>
        <w:ind w:left="851" w:hanging="567"/>
        <w:rPr>
          <w:rFonts w:cs="Arial"/>
          <w:b/>
          <w:bCs/>
          <w:sz w:val="24"/>
          <w:lang w:val="en-US"/>
        </w:rPr>
      </w:pPr>
      <w:r w:rsidRPr="007818CD">
        <w:rPr>
          <w:rFonts w:cs="Arial"/>
          <w:b/>
          <w:bCs/>
          <w:sz w:val="24"/>
          <w:lang w:val="en-US"/>
        </w:rPr>
        <w:t>Monitoring Calendar</w:t>
      </w:r>
    </w:p>
    <w:p w14:paraId="00499989" w14:textId="77777777" w:rsidR="00CE12DF" w:rsidRDefault="00CE12DF" w:rsidP="00C124B9">
      <w:pPr>
        <w:spacing w:after="120"/>
        <w:rPr>
          <w:rFonts w:asciiTheme="minorHAnsi" w:hAnsiTheme="minorHAnsi" w:cstheme="minorHAnsi"/>
          <w:b/>
          <w:szCs w:val="24"/>
        </w:rPr>
      </w:pPr>
    </w:p>
    <w:p w14:paraId="093748F7" w14:textId="0EF72ED5" w:rsidR="007818CD" w:rsidRPr="009515C8" w:rsidRDefault="007818CD" w:rsidP="009515C8">
      <w:pPr>
        <w:spacing w:after="120"/>
        <w:ind w:left="851"/>
        <w:rPr>
          <w:rFonts w:ascii="Arial" w:hAnsi="Arial" w:cs="Arial"/>
          <w:b/>
          <w:szCs w:val="24"/>
        </w:rPr>
      </w:pPr>
      <w:r w:rsidRPr="009515C8">
        <w:rPr>
          <w:rFonts w:ascii="Arial" w:hAnsi="Arial" w:cs="Arial"/>
          <w:b/>
          <w:szCs w:val="24"/>
        </w:rPr>
        <w:t>Quarterly Monitoring</w:t>
      </w:r>
      <w:r w:rsidR="009515C8">
        <w:rPr>
          <w:rFonts w:ascii="Arial" w:hAnsi="Arial" w:cs="Arial"/>
          <w:b/>
          <w:szCs w:val="24"/>
        </w:rPr>
        <w:t>:</w:t>
      </w:r>
    </w:p>
    <w:p w14:paraId="0D2CD285" w14:textId="405F4A70" w:rsidR="009515C8" w:rsidRPr="009515C8" w:rsidRDefault="009515C8" w:rsidP="009515C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9515C8">
        <w:rPr>
          <w:rFonts w:ascii="Arial" w:hAnsi="Arial" w:cs="Arial"/>
          <w:bCs/>
          <w:iCs/>
          <w:szCs w:val="24"/>
          <w:lang w:val="en-US"/>
        </w:rPr>
        <w:t xml:space="preserve">Staffing changes </w:t>
      </w:r>
    </w:p>
    <w:p w14:paraId="0B94E20E" w14:textId="67B8DD34" w:rsidR="009515C8" w:rsidRPr="009515C8" w:rsidRDefault="009515C8" w:rsidP="009515C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9515C8">
        <w:rPr>
          <w:rFonts w:ascii="Arial" w:hAnsi="Arial" w:cs="Arial"/>
          <w:bCs/>
          <w:iCs/>
          <w:szCs w:val="24"/>
          <w:lang w:val="en-US"/>
        </w:rPr>
        <w:lastRenderedPageBreak/>
        <w:t xml:space="preserve">Strategy / business changes </w:t>
      </w:r>
    </w:p>
    <w:p w14:paraId="69B0ED3A" w14:textId="5BBFDD44" w:rsidR="009515C8" w:rsidRPr="009515C8" w:rsidRDefault="009515C8" w:rsidP="009515C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9515C8">
        <w:rPr>
          <w:rFonts w:ascii="Arial" w:hAnsi="Arial" w:cs="Arial"/>
          <w:bCs/>
          <w:iCs/>
          <w:szCs w:val="24"/>
          <w:lang w:val="en-US"/>
        </w:rPr>
        <w:t xml:space="preserve">Financial updates </w:t>
      </w:r>
    </w:p>
    <w:p w14:paraId="4389C879" w14:textId="04E3DEC8" w:rsidR="009515C8" w:rsidRPr="009515C8" w:rsidRDefault="009515C8" w:rsidP="009515C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9515C8">
        <w:rPr>
          <w:rFonts w:ascii="Arial" w:hAnsi="Arial" w:cs="Arial"/>
          <w:bCs/>
          <w:iCs/>
          <w:szCs w:val="24"/>
          <w:lang w:val="en-US"/>
        </w:rPr>
        <w:t xml:space="preserve">Complaints / breaches </w:t>
      </w:r>
    </w:p>
    <w:p w14:paraId="17DCB435" w14:textId="5EF6601F" w:rsidR="009515C8" w:rsidRPr="009515C8" w:rsidRDefault="009515C8" w:rsidP="009515C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9515C8">
        <w:rPr>
          <w:rFonts w:ascii="Arial" w:hAnsi="Arial" w:cs="Arial"/>
          <w:bCs/>
          <w:iCs/>
          <w:szCs w:val="24"/>
          <w:lang w:val="en-US"/>
        </w:rPr>
        <w:t xml:space="preserve">Conflicts / gifts </w:t>
      </w:r>
    </w:p>
    <w:p w14:paraId="08FA1E76" w14:textId="46A1A049" w:rsidR="009515C8" w:rsidRPr="009515C8" w:rsidRDefault="009515C8" w:rsidP="009515C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9515C8">
        <w:rPr>
          <w:rFonts w:ascii="Arial" w:hAnsi="Arial" w:cs="Arial"/>
          <w:bCs/>
          <w:iCs/>
          <w:szCs w:val="24"/>
          <w:lang w:val="en-US"/>
        </w:rPr>
        <w:t xml:space="preserve">Introducers </w:t>
      </w:r>
    </w:p>
    <w:p w14:paraId="7E6F5A19" w14:textId="45EB1146" w:rsidR="009515C8" w:rsidRDefault="009515C8" w:rsidP="009515C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9515C8">
        <w:rPr>
          <w:rFonts w:ascii="Arial" w:hAnsi="Arial" w:cs="Arial"/>
          <w:bCs/>
          <w:iCs/>
          <w:szCs w:val="24"/>
          <w:lang w:val="en-US"/>
        </w:rPr>
        <w:t>Consumer Duty outcomes</w:t>
      </w:r>
    </w:p>
    <w:p w14:paraId="048BD909" w14:textId="1066D497" w:rsidR="00F875E8" w:rsidRPr="00F875E8" w:rsidRDefault="00F875E8" w:rsidP="00F875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F875E8">
        <w:rPr>
          <w:rFonts w:ascii="Arial" w:hAnsi="Arial" w:cs="Arial"/>
          <w:bCs/>
          <w:iCs/>
          <w:szCs w:val="24"/>
          <w:lang w:val="en-US"/>
        </w:rPr>
        <w:t xml:space="preserve">Review of financial promotions </w:t>
      </w:r>
      <w:r w:rsidR="00C25078">
        <w:rPr>
          <w:rFonts w:ascii="Arial" w:hAnsi="Arial" w:cs="Arial"/>
          <w:bCs/>
          <w:iCs/>
          <w:szCs w:val="24"/>
          <w:lang w:val="en-US"/>
        </w:rPr>
        <w:t>and confirmation of Principal approval where required</w:t>
      </w:r>
    </w:p>
    <w:p w14:paraId="31406501" w14:textId="77777777" w:rsidR="00F875E8" w:rsidRPr="00F875E8" w:rsidRDefault="00F875E8" w:rsidP="00F875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F875E8">
        <w:rPr>
          <w:rFonts w:ascii="Arial" w:hAnsi="Arial" w:cs="Arial"/>
          <w:bCs/>
          <w:iCs/>
          <w:szCs w:val="24"/>
          <w:lang w:val="en-US"/>
        </w:rPr>
        <w:t>AR compliance attestation (where applicable)</w:t>
      </w:r>
    </w:p>
    <w:p w14:paraId="04DE7953" w14:textId="01F49E1D" w:rsidR="00F875E8" w:rsidRPr="00F875E8" w:rsidRDefault="00F875E8" w:rsidP="00F875E8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F875E8">
        <w:rPr>
          <w:rFonts w:ascii="Arial" w:hAnsi="Arial" w:cs="Arial"/>
          <w:bCs/>
          <w:iCs/>
          <w:szCs w:val="24"/>
          <w:lang w:val="en-US"/>
        </w:rPr>
        <w:t>Review of Consumer Duty MI and outcomes</w:t>
      </w:r>
    </w:p>
    <w:p w14:paraId="6E0692C5" w14:textId="77777777" w:rsidR="007818CD" w:rsidRPr="009515C8" w:rsidRDefault="007818CD" w:rsidP="00C124B9">
      <w:pPr>
        <w:spacing w:after="120"/>
        <w:rPr>
          <w:rFonts w:asciiTheme="minorHAnsi" w:hAnsiTheme="minorHAnsi" w:cstheme="minorHAnsi"/>
          <w:b/>
          <w:szCs w:val="24"/>
          <w:lang w:val="en-US"/>
        </w:rPr>
      </w:pPr>
    </w:p>
    <w:p w14:paraId="749806F3" w14:textId="7B4CFE01" w:rsidR="007818CD" w:rsidRPr="00BE5E36" w:rsidRDefault="007818CD" w:rsidP="00BE5E36">
      <w:pPr>
        <w:spacing w:after="120"/>
        <w:ind w:left="851"/>
        <w:rPr>
          <w:rFonts w:ascii="Arial" w:hAnsi="Arial" w:cs="Arial"/>
          <w:b/>
          <w:szCs w:val="24"/>
        </w:rPr>
      </w:pPr>
      <w:r w:rsidRPr="00BE5E36">
        <w:rPr>
          <w:rFonts w:ascii="Arial" w:hAnsi="Arial" w:cs="Arial"/>
          <w:b/>
          <w:szCs w:val="24"/>
        </w:rPr>
        <w:t>Annual Monitoring</w:t>
      </w:r>
      <w:r w:rsidR="00BE5E36">
        <w:rPr>
          <w:rFonts w:ascii="Arial" w:hAnsi="Arial" w:cs="Arial"/>
          <w:b/>
          <w:szCs w:val="24"/>
        </w:rPr>
        <w:t>:</w:t>
      </w:r>
    </w:p>
    <w:p w14:paraId="7526D6EA" w14:textId="3D93F169" w:rsidR="00BE5E36" w:rsidRPr="00BE5E36" w:rsidRDefault="00BE5E36" w:rsidP="00BE5E36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BE5E36">
        <w:rPr>
          <w:rFonts w:ascii="Arial" w:hAnsi="Arial" w:cs="Arial"/>
          <w:bCs/>
          <w:iCs/>
          <w:szCs w:val="24"/>
          <w:lang w:val="en-US"/>
        </w:rPr>
        <w:t xml:space="preserve">Full financial review </w:t>
      </w:r>
    </w:p>
    <w:p w14:paraId="6E0FD02F" w14:textId="650D0B10" w:rsidR="00BE5E36" w:rsidRPr="00BE5E36" w:rsidRDefault="00BE5E36" w:rsidP="00BE5E36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BE5E36">
        <w:rPr>
          <w:rFonts w:ascii="Arial" w:hAnsi="Arial" w:cs="Arial"/>
          <w:bCs/>
          <w:iCs/>
          <w:szCs w:val="24"/>
          <w:lang w:val="en-US"/>
        </w:rPr>
        <w:t xml:space="preserve">Fit &amp; proper reassessment </w:t>
      </w:r>
    </w:p>
    <w:p w14:paraId="6FB27A9B" w14:textId="63F79F1A" w:rsidR="00BE5E36" w:rsidRPr="00BE5E36" w:rsidRDefault="00BE5E36" w:rsidP="00BE5E36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BE5E36">
        <w:rPr>
          <w:rFonts w:ascii="Arial" w:hAnsi="Arial" w:cs="Arial"/>
          <w:bCs/>
          <w:iCs/>
          <w:szCs w:val="24"/>
          <w:lang w:val="en-US"/>
        </w:rPr>
        <w:t xml:space="preserve">Business plan / structure review </w:t>
      </w:r>
    </w:p>
    <w:p w14:paraId="2D167CED" w14:textId="2D8A56B5" w:rsidR="00BE5E36" w:rsidRPr="00BE5E36" w:rsidRDefault="00BE5E36" w:rsidP="00BE5E36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BE5E36">
        <w:rPr>
          <w:rFonts w:ascii="Arial" w:hAnsi="Arial" w:cs="Arial"/>
          <w:bCs/>
          <w:iCs/>
          <w:szCs w:val="24"/>
          <w:lang w:val="en-US"/>
        </w:rPr>
        <w:t xml:space="preserve">AML / compliance framework </w:t>
      </w:r>
    </w:p>
    <w:p w14:paraId="52C36A3C" w14:textId="6A36CC25" w:rsidR="00BE5E36" w:rsidRDefault="00BE5E36" w:rsidP="00BE5E36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BE5E36">
        <w:rPr>
          <w:rFonts w:ascii="Arial" w:hAnsi="Arial" w:cs="Arial"/>
          <w:bCs/>
          <w:iCs/>
          <w:szCs w:val="24"/>
          <w:lang w:val="en-US"/>
        </w:rPr>
        <w:t>Data protection / IT controls</w:t>
      </w:r>
    </w:p>
    <w:p w14:paraId="1A0D3C61" w14:textId="77777777" w:rsidR="007A7CFE" w:rsidRPr="00BE5E36" w:rsidRDefault="007A7CFE" w:rsidP="007A7CFE">
      <w:pPr>
        <w:ind w:left="1276"/>
        <w:rPr>
          <w:rFonts w:ascii="Arial" w:hAnsi="Arial" w:cs="Arial"/>
          <w:bCs/>
          <w:iCs/>
          <w:szCs w:val="24"/>
          <w:lang w:val="en-US"/>
        </w:rPr>
      </w:pPr>
    </w:p>
    <w:p w14:paraId="621F169A" w14:textId="6BDBBE15" w:rsidR="007A7CFE" w:rsidRPr="007A7CFE" w:rsidRDefault="007A7CFE" w:rsidP="007A7CFE">
      <w:pPr>
        <w:pStyle w:val="ListParagraph"/>
        <w:numPr>
          <w:ilvl w:val="0"/>
          <w:numId w:val="16"/>
        </w:numPr>
        <w:ind w:left="851" w:hanging="567"/>
        <w:rPr>
          <w:rFonts w:cs="Arial"/>
          <w:b/>
          <w:bCs/>
          <w:sz w:val="24"/>
          <w:lang w:val="en-US"/>
        </w:rPr>
      </w:pPr>
      <w:r w:rsidRPr="007A7CFE">
        <w:rPr>
          <w:rFonts w:cs="Arial"/>
          <w:b/>
          <w:bCs/>
          <w:sz w:val="24"/>
          <w:lang w:val="en-US"/>
        </w:rPr>
        <w:t>Management Information</w:t>
      </w:r>
    </w:p>
    <w:p w14:paraId="280F3E74" w14:textId="4C85D407" w:rsidR="007A7CFE" w:rsidRPr="007A7CFE" w:rsidRDefault="007A7CFE" w:rsidP="007A7CFE">
      <w:pPr>
        <w:pStyle w:val="ListParagraph"/>
        <w:ind w:left="993" w:hanging="142"/>
        <w:rPr>
          <w:rFonts w:cs="Arial"/>
          <w:bCs/>
          <w:iCs/>
          <w:sz w:val="24"/>
          <w:lang w:val="en-US"/>
        </w:rPr>
      </w:pPr>
      <w:r w:rsidRPr="007A7CFE">
        <w:rPr>
          <w:rFonts w:cs="Arial"/>
          <w:bCs/>
          <w:iCs/>
          <w:sz w:val="24"/>
          <w:lang w:val="en-US"/>
        </w:rPr>
        <w:t>MI includes:</w:t>
      </w:r>
    </w:p>
    <w:p w14:paraId="50316B9B" w14:textId="31F36007" w:rsidR="00BE5E36" w:rsidRDefault="007A7CFE" w:rsidP="007A7CFE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>
        <w:rPr>
          <w:rFonts w:ascii="Arial" w:hAnsi="Arial" w:cs="Arial"/>
          <w:bCs/>
          <w:iCs/>
          <w:szCs w:val="24"/>
          <w:lang w:val="en-US"/>
        </w:rPr>
        <w:t>Complaints and trends</w:t>
      </w:r>
    </w:p>
    <w:p w14:paraId="02798F5A" w14:textId="44D8F541" w:rsidR="007A7CFE" w:rsidRDefault="007A7CFE" w:rsidP="007A7CFE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>
        <w:rPr>
          <w:rFonts w:ascii="Arial" w:hAnsi="Arial" w:cs="Arial"/>
          <w:bCs/>
          <w:iCs/>
          <w:szCs w:val="24"/>
          <w:lang w:val="en-US"/>
        </w:rPr>
        <w:t>Breaches and remediation</w:t>
      </w:r>
    </w:p>
    <w:p w14:paraId="546EFADF" w14:textId="22DFDF22" w:rsidR="007A7CFE" w:rsidRDefault="007A7CFE" w:rsidP="007A7CFE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>
        <w:rPr>
          <w:rFonts w:ascii="Arial" w:hAnsi="Arial" w:cs="Arial"/>
          <w:bCs/>
          <w:iCs/>
          <w:szCs w:val="24"/>
          <w:lang w:val="en-US"/>
        </w:rPr>
        <w:t>File review results</w:t>
      </w:r>
    </w:p>
    <w:p w14:paraId="21A1107F" w14:textId="03289AE8" w:rsidR="007A7CFE" w:rsidRDefault="007A7CFE" w:rsidP="007A7CFE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>
        <w:rPr>
          <w:rFonts w:ascii="Arial" w:hAnsi="Arial" w:cs="Arial"/>
          <w:bCs/>
          <w:iCs/>
          <w:szCs w:val="24"/>
          <w:lang w:val="en-US"/>
        </w:rPr>
        <w:t>Consumer outcomes</w:t>
      </w:r>
    </w:p>
    <w:p w14:paraId="29CC97F9" w14:textId="77777777" w:rsidR="007A7CFE" w:rsidRDefault="007A7CFE" w:rsidP="007A7CFE">
      <w:pPr>
        <w:ind w:left="1276"/>
        <w:rPr>
          <w:rFonts w:ascii="Arial" w:hAnsi="Arial" w:cs="Arial"/>
          <w:bCs/>
          <w:iCs/>
          <w:szCs w:val="24"/>
          <w:lang w:val="en-US"/>
        </w:rPr>
      </w:pPr>
    </w:p>
    <w:p w14:paraId="61406DAD" w14:textId="3CFE2A0B" w:rsidR="007A7CFE" w:rsidRPr="007A7CFE" w:rsidRDefault="007A7CFE" w:rsidP="007A7CFE">
      <w:pPr>
        <w:pStyle w:val="ListParagraph"/>
        <w:ind w:left="993" w:hanging="142"/>
        <w:rPr>
          <w:rFonts w:cs="Arial"/>
          <w:bCs/>
          <w:iCs/>
          <w:sz w:val="24"/>
          <w:lang w:val="en-US"/>
        </w:rPr>
      </w:pPr>
      <w:r w:rsidRPr="007A7CFE">
        <w:rPr>
          <w:rFonts w:cs="Arial"/>
          <w:bCs/>
          <w:iCs/>
          <w:sz w:val="24"/>
          <w:lang w:val="en-US"/>
        </w:rPr>
        <w:t>MI must be:</w:t>
      </w:r>
    </w:p>
    <w:p w14:paraId="72B6F91D" w14:textId="23C26756" w:rsidR="007A7CFE" w:rsidRDefault="007A7CFE" w:rsidP="007A7CFE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>
        <w:rPr>
          <w:rFonts w:ascii="Arial" w:hAnsi="Arial" w:cs="Arial"/>
          <w:bCs/>
          <w:iCs/>
          <w:szCs w:val="24"/>
          <w:lang w:val="en-US"/>
        </w:rPr>
        <w:t>Reported to senior management</w:t>
      </w:r>
    </w:p>
    <w:p w14:paraId="335CF665" w14:textId="01CBD3D7" w:rsidR="007A7CFE" w:rsidRDefault="007A7CFE" w:rsidP="007A7CFE">
      <w:pPr>
        <w:numPr>
          <w:ilvl w:val="0"/>
          <w:numId w:val="22"/>
        </w:numPr>
        <w:tabs>
          <w:tab w:val="clear" w:pos="720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>
        <w:rPr>
          <w:rFonts w:ascii="Arial" w:hAnsi="Arial" w:cs="Arial"/>
          <w:bCs/>
          <w:iCs/>
          <w:szCs w:val="24"/>
          <w:lang w:val="en-US"/>
        </w:rPr>
        <w:t>Used to drive improvements</w:t>
      </w:r>
    </w:p>
    <w:p w14:paraId="11C88DA1" w14:textId="77777777" w:rsidR="000305A0" w:rsidRDefault="000305A0" w:rsidP="000305A0">
      <w:pPr>
        <w:ind w:left="1276"/>
        <w:rPr>
          <w:rFonts w:ascii="Arial" w:hAnsi="Arial" w:cs="Arial"/>
          <w:bCs/>
          <w:iCs/>
          <w:szCs w:val="24"/>
          <w:lang w:val="en-US"/>
        </w:rPr>
      </w:pPr>
    </w:p>
    <w:p w14:paraId="283F3DB6" w14:textId="39805BE2" w:rsidR="000305A0" w:rsidRPr="007A7CFE" w:rsidRDefault="000305A0" w:rsidP="000305A0">
      <w:pPr>
        <w:pStyle w:val="ListParagraph"/>
        <w:numPr>
          <w:ilvl w:val="0"/>
          <w:numId w:val="16"/>
        </w:numPr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/>
        </w:rPr>
        <w:t>Documentation and Audit Trail</w:t>
      </w:r>
    </w:p>
    <w:p w14:paraId="03F97DEA" w14:textId="77777777" w:rsidR="00B42558" w:rsidRPr="00B42558" w:rsidRDefault="00B42558" w:rsidP="00B42558">
      <w:pPr>
        <w:ind w:left="709"/>
        <w:rPr>
          <w:rFonts w:ascii="Arial" w:hAnsi="Arial" w:cs="Arial"/>
          <w:bCs/>
          <w:iCs/>
          <w:szCs w:val="24"/>
          <w:lang w:val="en-US"/>
        </w:rPr>
      </w:pPr>
      <w:r w:rsidRPr="00B42558">
        <w:rPr>
          <w:rFonts w:ascii="Arial" w:hAnsi="Arial" w:cs="Arial"/>
          <w:bCs/>
          <w:iCs/>
          <w:szCs w:val="24"/>
          <w:lang w:val="en-US"/>
        </w:rPr>
        <w:t>The Principal will maintain a complete audit trail of AR oversight, including:</w:t>
      </w:r>
    </w:p>
    <w:p w14:paraId="15601BF4" w14:textId="77777777" w:rsidR="00B42558" w:rsidRPr="00B42558" w:rsidRDefault="00B42558" w:rsidP="00B42558">
      <w:pPr>
        <w:numPr>
          <w:ilvl w:val="0"/>
          <w:numId w:val="22"/>
        </w:numPr>
        <w:tabs>
          <w:tab w:val="clear" w:pos="720"/>
          <w:tab w:val="num" w:pos="1276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B42558">
        <w:rPr>
          <w:rFonts w:ascii="Arial" w:hAnsi="Arial" w:cs="Arial"/>
          <w:bCs/>
          <w:iCs/>
          <w:szCs w:val="24"/>
          <w:lang w:val="en-US"/>
        </w:rPr>
        <w:t>Monitoring outputs and testing records</w:t>
      </w:r>
    </w:p>
    <w:p w14:paraId="231D1DFC" w14:textId="77777777" w:rsidR="00B42558" w:rsidRPr="00B42558" w:rsidRDefault="00B42558" w:rsidP="00B42558">
      <w:pPr>
        <w:numPr>
          <w:ilvl w:val="0"/>
          <w:numId w:val="22"/>
        </w:numPr>
        <w:tabs>
          <w:tab w:val="clear" w:pos="720"/>
          <w:tab w:val="num" w:pos="1276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B42558">
        <w:rPr>
          <w:rFonts w:ascii="Arial" w:hAnsi="Arial" w:cs="Arial"/>
          <w:bCs/>
          <w:iCs/>
          <w:szCs w:val="24"/>
          <w:lang w:val="en-US"/>
        </w:rPr>
        <w:t>AR reports and action logs</w:t>
      </w:r>
    </w:p>
    <w:p w14:paraId="2F1404D2" w14:textId="77777777" w:rsidR="00B42558" w:rsidRPr="00B42558" w:rsidRDefault="00B42558" w:rsidP="00B42558">
      <w:pPr>
        <w:numPr>
          <w:ilvl w:val="0"/>
          <w:numId w:val="22"/>
        </w:numPr>
        <w:tabs>
          <w:tab w:val="clear" w:pos="720"/>
          <w:tab w:val="num" w:pos="1276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B42558">
        <w:rPr>
          <w:rFonts w:ascii="Arial" w:hAnsi="Arial" w:cs="Arial"/>
          <w:bCs/>
          <w:iCs/>
          <w:szCs w:val="24"/>
          <w:lang w:val="en-US"/>
        </w:rPr>
        <w:t>Evidence of challenge and follow-up</w:t>
      </w:r>
    </w:p>
    <w:p w14:paraId="2E09AF93" w14:textId="77777777" w:rsidR="00B42558" w:rsidRDefault="00B42558" w:rsidP="00B42558">
      <w:pPr>
        <w:numPr>
          <w:ilvl w:val="0"/>
          <w:numId w:val="22"/>
        </w:numPr>
        <w:tabs>
          <w:tab w:val="clear" w:pos="720"/>
          <w:tab w:val="num" w:pos="1276"/>
        </w:tabs>
        <w:ind w:left="1276"/>
        <w:rPr>
          <w:rFonts w:ascii="Arial" w:hAnsi="Arial" w:cs="Arial"/>
          <w:bCs/>
          <w:iCs/>
          <w:szCs w:val="24"/>
          <w:lang w:val="en-US"/>
        </w:rPr>
      </w:pPr>
      <w:r w:rsidRPr="00B42558">
        <w:rPr>
          <w:rFonts w:ascii="Arial" w:hAnsi="Arial" w:cs="Arial"/>
          <w:bCs/>
          <w:iCs/>
          <w:szCs w:val="24"/>
          <w:lang w:val="en-US"/>
        </w:rPr>
        <w:t>Board reporting and MI</w:t>
      </w:r>
    </w:p>
    <w:p w14:paraId="3AAD6622" w14:textId="77777777" w:rsidR="000F187A" w:rsidRPr="00B42558" w:rsidRDefault="000F187A" w:rsidP="000F187A">
      <w:pPr>
        <w:tabs>
          <w:tab w:val="num" w:pos="1276"/>
        </w:tabs>
        <w:ind w:left="1276"/>
        <w:rPr>
          <w:rFonts w:ascii="Arial" w:hAnsi="Arial" w:cs="Arial"/>
          <w:bCs/>
          <w:iCs/>
          <w:szCs w:val="24"/>
          <w:lang w:val="en-US"/>
        </w:rPr>
      </w:pPr>
    </w:p>
    <w:p w14:paraId="44A17896" w14:textId="6C9B31AA" w:rsidR="00B42558" w:rsidRPr="00B42558" w:rsidRDefault="00B42558" w:rsidP="00B42558">
      <w:pPr>
        <w:ind w:left="709"/>
        <w:rPr>
          <w:rFonts w:ascii="Arial" w:hAnsi="Arial" w:cs="Arial"/>
          <w:bCs/>
          <w:iCs/>
          <w:szCs w:val="24"/>
          <w:lang w:val="en-US"/>
        </w:rPr>
      </w:pPr>
      <w:r w:rsidRPr="00B42558">
        <w:rPr>
          <w:rFonts w:ascii="Arial" w:hAnsi="Arial" w:cs="Arial"/>
          <w:bCs/>
          <w:iCs/>
          <w:szCs w:val="24"/>
          <w:lang w:val="en-US"/>
        </w:rPr>
        <w:t xml:space="preserve">Records will be retained in line with regulatory </w:t>
      </w:r>
      <w:r w:rsidR="000F187A">
        <w:rPr>
          <w:rFonts w:ascii="Arial" w:hAnsi="Arial" w:cs="Arial"/>
          <w:bCs/>
          <w:iCs/>
          <w:szCs w:val="24"/>
          <w:lang w:val="en-US"/>
        </w:rPr>
        <w:t>requirements and made available to the FCA upon request</w:t>
      </w:r>
      <w:r w:rsidRPr="00B42558">
        <w:rPr>
          <w:rFonts w:ascii="Arial" w:hAnsi="Arial" w:cs="Arial"/>
          <w:bCs/>
          <w:iCs/>
          <w:szCs w:val="24"/>
          <w:lang w:val="en-US"/>
        </w:rPr>
        <w:t>.</w:t>
      </w:r>
    </w:p>
    <w:p w14:paraId="060C0ED3" w14:textId="77777777" w:rsidR="003300DF" w:rsidRDefault="003300DF" w:rsidP="00B42558">
      <w:pPr>
        <w:ind w:left="709"/>
        <w:rPr>
          <w:rFonts w:ascii="Arial" w:hAnsi="Arial" w:cs="Arial"/>
          <w:bCs/>
          <w:iCs/>
          <w:szCs w:val="24"/>
          <w:lang w:val="en-US"/>
        </w:rPr>
        <w:sectPr w:rsidR="003300DF" w:rsidSect="000B4DE8">
          <w:footerReference w:type="default" r:id="rId13"/>
          <w:type w:val="continuous"/>
          <w:pgSz w:w="11907" w:h="16443" w:code="9"/>
          <w:pgMar w:top="1440" w:right="992" w:bottom="1440" w:left="1134" w:header="720" w:footer="354" w:gutter="0"/>
          <w:cols w:space="720"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09"/>
        <w:gridCol w:w="2702"/>
        <w:gridCol w:w="2719"/>
      </w:tblGrid>
      <w:tr w:rsidR="00D65065" w:rsidRPr="00CF00B1" w14:paraId="4D4F790B" w14:textId="77777777" w:rsidTr="00D65065">
        <w:trPr>
          <w:trHeight w:val="480"/>
        </w:trPr>
        <w:tc>
          <w:tcPr>
            <w:tcW w:w="13553" w:type="dxa"/>
            <w:gridSpan w:val="5"/>
          </w:tcPr>
          <w:p w14:paraId="0642D76F" w14:textId="77777777" w:rsidR="00D65065" w:rsidRPr="00CF00B1" w:rsidRDefault="00D65065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 w:rsidRPr="00CF00B1"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lastRenderedPageBreak/>
              <w:t xml:space="preserve">Appendix 1 </w:t>
            </w:r>
            <w:r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Regular Continuing Monitoring of AR Obligations</w:t>
            </w:r>
          </w:p>
        </w:tc>
      </w:tr>
      <w:tr w:rsidR="00D65065" w:rsidRPr="00942AF2" w14:paraId="3CC2E8F9" w14:textId="77777777" w:rsidTr="00D65065">
        <w:trPr>
          <w:trHeight w:val="416"/>
        </w:trPr>
        <w:tc>
          <w:tcPr>
            <w:tcW w:w="13553" w:type="dxa"/>
            <w:gridSpan w:val="5"/>
          </w:tcPr>
          <w:p w14:paraId="42B88B40" w14:textId="77777777" w:rsidR="00D65065" w:rsidRPr="008D2C06" w:rsidRDefault="00D65065" w:rsidP="00D650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highlight w:val="yellow"/>
                <w:u w:val="single"/>
                <w:lang w:eastAsia="en-GB"/>
              </w:rPr>
            </w:pPr>
            <w:r w:rsidRPr="008D2C06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Fitness and Propriety (Firm)</w:t>
            </w:r>
          </w:p>
        </w:tc>
      </w:tr>
      <w:tr w:rsidR="00D65065" w:rsidRPr="00034ED0" w14:paraId="612EDBD1" w14:textId="77777777" w:rsidTr="00D65065">
        <w:trPr>
          <w:trHeight w:val="343"/>
        </w:trPr>
        <w:tc>
          <w:tcPr>
            <w:tcW w:w="2711" w:type="dxa"/>
          </w:tcPr>
          <w:p w14:paraId="1C706051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2" w:type="dxa"/>
          </w:tcPr>
          <w:p w14:paraId="1E2BBE52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09" w:type="dxa"/>
          </w:tcPr>
          <w:p w14:paraId="0F3120CA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2" w:type="dxa"/>
          </w:tcPr>
          <w:p w14:paraId="6AC3A66B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9" w:type="dxa"/>
          </w:tcPr>
          <w:p w14:paraId="6ED44A2F" w14:textId="6DF5E4FE" w:rsidR="00D65065" w:rsidRPr="00034ED0" w:rsidRDefault="000465D4" w:rsidP="000465D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D65065" w:rsidRPr="00427BBF" w14:paraId="7567AA74" w14:textId="77777777" w:rsidTr="00D65065">
        <w:tc>
          <w:tcPr>
            <w:tcW w:w="2711" w:type="dxa"/>
            <w:vMerge w:val="restart"/>
          </w:tcPr>
          <w:p w14:paraId="5DB3CCBF" w14:textId="77777777" w:rsidR="00D65065" w:rsidRPr="00742E21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  <w:r w:rsidRPr="00742E21">
              <w:rPr>
                <w:rFonts w:asciiTheme="minorHAnsi" w:hAnsiTheme="minorHAnsi" w:cstheme="minorHAnsi"/>
                <w:sz w:val="20"/>
              </w:rPr>
              <w:t xml:space="preserve">To confirm that there has been appropriate </w:t>
            </w:r>
            <w:r>
              <w:rPr>
                <w:rFonts w:asciiTheme="minorHAnsi" w:hAnsiTheme="minorHAnsi" w:cstheme="minorHAnsi"/>
                <w:sz w:val="20"/>
              </w:rPr>
              <w:t>regular checking of the AR’s fitness and propriety</w:t>
            </w:r>
          </w:p>
          <w:p w14:paraId="55C2A3D6" w14:textId="77777777" w:rsidR="00D65065" w:rsidRPr="00942AF2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2" w:type="dxa"/>
          </w:tcPr>
          <w:p w14:paraId="27142A87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Does the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Principal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have a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checklist to follow that includes appropriate levels of fit and proper checks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09" w:type="dxa"/>
          </w:tcPr>
          <w:p w14:paraId="4BB03218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audit</w:t>
            </w:r>
          </w:p>
        </w:tc>
        <w:tc>
          <w:tcPr>
            <w:tcW w:w="2702" w:type="dxa"/>
          </w:tcPr>
          <w:p w14:paraId="417E8D46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9" w:type="dxa"/>
          </w:tcPr>
          <w:p w14:paraId="2EFE8601" w14:textId="0D5EDDBC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D65065" w:rsidRPr="00427BBF" w14:paraId="4AE60264" w14:textId="77777777" w:rsidTr="00D65065">
        <w:tc>
          <w:tcPr>
            <w:tcW w:w="2711" w:type="dxa"/>
            <w:vMerge/>
          </w:tcPr>
          <w:p w14:paraId="25031908" w14:textId="77777777" w:rsidR="00D65065" w:rsidRPr="00942AF2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2" w:type="dxa"/>
          </w:tcPr>
          <w:p w14:paraId="02E4092C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09" w:type="dxa"/>
          </w:tcPr>
          <w:p w14:paraId="0140987B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against industry standards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SUP 12 Annex 2 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annually as part of compliance audit</w:t>
            </w:r>
          </w:p>
        </w:tc>
        <w:tc>
          <w:tcPr>
            <w:tcW w:w="2702" w:type="dxa"/>
          </w:tcPr>
          <w:p w14:paraId="262662B5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9" w:type="dxa"/>
          </w:tcPr>
          <w:p w14:paraId="29A570D2" w14:textId="0B6D39B6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D65065" w:rsidRPr="00427BBF" w14:paraId="757A44E3" w14:textId="77777777" w:rsidTr="00D65065">
        <w:tc>
          <w:tcPr>
            <w:tcW w:w="2711" w:type="dxa"/>
            <w:vMerge/>
          </w:tcPr>
          <w:p w14:paraId="74F68D34" w14:textId="77777777" w:rsidR="00D65065" w:rsidRPr="00942AF2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2" w:type="dxa"/>
          </w:tcPr>
          <w:p w14:paraId="3194085D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Is it followed by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the Principal firm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09" w:type="dxa"/>
          </w:tcPr>
          <w:p w14:paraId="1711B706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accuracy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annually by Thistle Initiatives.</w:t>
            </w:r>
          </w:p>
          <w:p w14:paraId="1DA70F7D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02" w:type="dxa"/>
          </w:tcPr>
          <w:p w14:paraId="2D09EBA1" w14:textId="77777777" w:rsidR="00D65065" w:rsidRPr="00427BBF" w:rsidRDefault="00D65065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9" w:type="dxa"/>
          </w:tcPr>
          <w:p w14:paraId="70A14252" w14:textId="784BA85F" w:rsidR="00D65065" w:rsidRPr="00427BBF" w:rsidRDefault="00D65065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D65065" w:rsidRPr="00942AF2" w14:paraId="32D84BF0" w14:textId="77777777" w:rsidTr="00D65065">
        <w:trPr>
          <w:trHeight w:val="416"/>
        </w:trPr>
        <w:tc>
          <w:tcPr>
            <w:tcW w:w="13553" w:type="dxa"/>
            <w:gridSpan w:val="5"/>
          </w:tcPr>
          <w:p w14:paraId="6EB1B777" w14:textId="77777777" w:rsidR="00D65065" w:rsidRPr="008D2C06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highlight w:val="yellow"/>
                <w:u w:val="single"/>
                <w:lang w:eastAsia="en-GB"/>
              </w:rPr>
            </w:pPr>
            <w:r>
              <w:br w:type="page"/>
            </w:r>
            <w:r w:rsidRPr="008D2C06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Fitness and Propriety (Control Function(s))</w:t>
            </w:r>
          </w:p>
        </w:tc>
      </w:tr>
      <w:tr w:rsidR="00D65065" w:rsidRPr="00034ED0" w14:paraId="11814CBA" w14:textId="77777777" w:rsidTr="00D65065">
        <w:trPr>
          <w:trHeight w:val="343"/>
        </w:trPr>
        <w:tc>
          <w:tcPr>
            <w:tcW w:w="2711" w:type="dxa"/>
          </w:tcPr>
          <w:p w14:paraId="2EE60BD5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2" w:type="dxa"/>
          </w:tcPr>
          <w:p w14:paraId="4A60B575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09" w:type="dxa"/>
          </w:tcPr>
          <w:p w14:paraId="7B1E237D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2" w:type="dxa"/>
          </w:tcPr>
          <w:p w14:paraId="4E447862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9" w:type="dxa"/>
          </w:tcPr>
          <w:p w14:paraId="33CB18C0" w14:textId="10E30D06" w:rsidR="00D65065" w:rsidRPr="00034ED0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D65065" w:rsidRPr="00427BBF" w14:paraId="156E4C96" w14:textId="77777777" w:rsidTr="00D65065">
        <w:tc>
          <w:tcPr>
            <w:tcW w:w="2711" w:type="dxa"/>
            <w:vMerge w:val="restart"/>
          </w:tcPr>
          <w:p w14:paraId="28694048" w14:textId="77777777" w:rsidR="00D65065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  <w:r w:rsidRPr="00742E21">
              <w:rPr>
                <w:rFonts w:asciiTheme="minorHAnsi" w:hAnsiTheme="minorHAnsi" w:cstheme="minorHAnsi"/>
                <w:sz w:val="20"/>
              </w:rPr>
              <w:t xml:space="preserve">To confirm that there has been appropriate </w:t>
            </w:r>
            <w:r>
              <w:rPr>
                <w:rFonts w:asciiTheme="minorHAnsi" w:hAnsiTheme="minorHAnsi" w:cstheme="minorHAnsi"/>
                <w:sz w:val="20"/>
              </w:rPr>
              <w:t>regular checking of the CF1 (AR) fitness and propriety:</w:t>
            </w:r>
          </w:p>
          <w:p w14:paraId="68D3D349" w14:textId="77777777" w:rsidR="00D65065" w:rsidRPr="00755AC3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</w:p>
          <w:p w14:paraId="215D7C27" w14:textId="77777777" w:rsidR="00D65065" w:rsidRPr="00755AC3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  <w:r w:rsidRPr="00755AC3">
              <w:rPr>
                <w:rFonts w:asciiTheme="minorHAnsi" w:hAnsiTheme="minorHAnsi" w:cstheme="minorHAnsi"/>
                <w:sz w:val="20"/>
              </w:rPr>
              <w:t>honesty, integrity and reputation;</w:t>
            </w:r>
          </w:p>
          <w:p w14:paraId="1A709579" w14:textId="77777777" w:rsidR="00D65065" w:rsidRPr="00755AC3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  <w:r w:rsidRPr="00755AC3">
              <w:rPr>
                <w:rFonts w:asciiTheme="minorHAnsi" w:hAnsiTheme="minorHAnsi" w:cstheme="minorHAnsi"/>
                <w:sz w:val="20"/>
              </w:rPr>
              <w:t> </w:t>
            </w:r>
          </w:p>
          <w:p w14:paraId="6C230A5C" w14:textId="77777777" w:rsidR="00D65065" w:rsidRPr="00755AC3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  <w:r w:rsidRPr="00755AC3">
              <w:rPr>
                <w:rFonts w:asciiTheme="minorHAnsi" w:hAnsiTheme="minorHAnsi" w:cstheme="minorHAnsi"/>
                <w:sz w:val="20"/>
              </w:rPr>
              <w:t>competence and capability; and</w:t>
            </w:r>
          </w:p>
          <w:p w14:paraId="17516F99" w14:textId="77777777" w:rsidR="00D65065" w:rsidRPr="00755AC3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  <w:r w:rsidRPr="00755AC3">
              <w:rPr>
                <w:rFonts w:asciiTheme="minorHAnsi" w:hAnsiTheme="minorHAnsi" w:cstheme="minorHAnsi"/>
                <w:sz w:val="20"/>
              </w:rPr>
              <w:t> </w:t>
            </w:r>
          </w:p>
          <w:p w14:paraId="2A3303F2" w14:textId="77777777" w:rsidR="00D65065" w:rsidRPr="00755AC3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  <w:r w:rsidRPr="00755AC3">
              <w:rPr>
                <w:rFonts w:asciiTheme="minorHAnsi" w:hAnsiTheme="minorHAnsi" w:cstheme="minorHAnsi"/>
                <w:sz w:val="20"/>
              </w:rPr>
              <w:t>financial soundness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022B19B5" w14:textId="77777777" w:rsidR="00D65065" w:rsidRPr="00742E21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</w:p>
          <w:p w14:paraId="4A85F079" w14:textId="77777777" w:rsidR="00D65065" w:rsidRPr="00942AF2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2" w:type="dxa"/>
          </w:tcPr>
          <w:p w14:paraId="0F6722E3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Does the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Principal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have a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process to follow that includes appropriate levels of fit and proper checks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09" w:type="dxa"/>
          </w:tcPr>
          <w:p w14:paraId="02B2092E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audit</w:t>
            </w:r>
          </w:p>
        </w:tc>
        <w:tc>
          <w:tcPr>
            <w:tcW w:w="2702" w:type="dxa"/>
          </w:tcPr>
          <w:p w14:paraId="0316CB5C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9" w:type="dxa"/>
          </w:tcPr>
          <w:p w14:paraId="1C842AE5" w14:textId="717765C2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D65065" w:rsidRPr="00427BBF" w14:paraId="2DFCB298" w14:textId="77777777" w:rsidTr="00D65065">
        <w:tc>
          <w:tcPr>
            <w:tcW w:w="2711" w:type="dxa"/>
            <w:vMerge/>
          </w:tcPr>
          <w:p w14:paraId="437CC792" w14:textId="77777777" w:rsidR="00D65065" w:rsidRPr="00942AF2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2" w:type="dxa"/>
          </w:tcPr>
          <w:p w14:paraId="250104E8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09" w:type="dxa"/>
          </w:tcPr>
          <w:p w14:paraId="3325FC18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against industry standards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(FIT 2) 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annually as part of compliance audit</w:t>
            </w:r>
          </w:p>
        </w:tc>
        <w:tc>
          <w:tcPr>
            <w:tcW w:w="2702" w:type="dxa"/>
          </w:tcPr>
          <w:p w14:paraId="5344E6F4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9" w:type="dxa"/>
          </w:tcPr>
          <w:p w14:paraId="155D0E5D" w14:textId="0C87C7BA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D65065" w:rsidRPr="00427BBF" w14:paraId="60E3EEBE" w14:textId="77777777" w:rsidTr="00D65065">
        <w:tc>
          <w:tcPr>
            <w:tcW w:w="2711" w:type="dxa"/>
            <w:vMerge/>
          </w:tcPr>
          <w:p w14:paraId="525C3C85" w14:textId="77777777" w:rsidR="00D65065" w:rsidRPr="00942AF2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2" w:type="dxa"/>
          </w:tcPr>
          <w:p w14:paraId="378AA936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Is it followed by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the Principal firm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09" w:type="dxa"/>
          </w:tcPr>
          <w:p w14:paraId="5D8A4FDC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accuracy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annually by Thistle Initiatives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.</w:t>
            </w:r>
          </w:p>
          <w:p w14:paraId="1E26A38F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02" w:type="dxa"/>
          </w:tcPr>
          <w:p w14:paraId="4B5D695C" w14:textId="77777777" w:rsidR="00D65065" w:rsidRPr="00427BBF" w:rsidRDefault="00D65065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All</w:t>
            </w:r>
          </w:p>
        </w:tc>
        <w:tc>
          <w:tcPr>
            <w:tcW w:w="2719" w:type="dxa"/>
          </w:tcPr>
          <w:p w14:paraId="599FC20A" w14:textId="5005F4F9" w:rsidR="00D65065" w:rsidRPr="00427BBF" w:rsidRDefault="00D65065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234AEB8E" w14:textId="77777777" w:rsidR="00D65065" w:rsidRDefault="00D65065" w:rsidP="00D65065">
      <w:pPr>
        <w:rPr>
          <w:rFonts w:ascii="Arial" w:hAnsi="Arial" w:cs="Arial"/>
          <w:b/>
          <w:iCs/>
          <w:szCs w:val="24"/>
          <w:lang w:val="en-US"/>
        </w:rPr>
      </w:pPr>
    </w:p>
    <w:p w14:paraId="0C3B7C15" w14:textId="77777777" w:rsidR="00D65065" w:rsidRDefault="00D65065" w:rsidP="00D65065">
      <w:pPr>
        <w:rPr>
          <w:rFonts w:ascii="Arial" w:hAnsi="Arial" w:cs="Arial"/>
          <w:b/>
          <w:iCs/>
          <w:szCs w:val="24"/>
          <w:lang w:val="en-US"/>
        </w:rPr>
      </w:pPr>
    </w:p>
    <w:p w14:paraId="6113EEC5" w14:textId="77777777" w:rsidR="00D65065" w:rsidRDefault="00D65065" w:rsidP="00D65065">
      <w:pPr>
        <w:rPr>
          <w:rFonts w:ascii="Arial" w:hAnsi="Arial" w:cs="Arial"/>
          <w:b/>
          <w:iCs/>
          <w:szCs w:val="24"/>
          <w:lang w:val="en-US"/>
        </w:rPr>
      </w:pPr>
    </w:p>
    <w:p w14:paraId="54BBDDCC" w14:textId="77777777" w:rsidR="00D65065" w:rsidRDefault="00D65065" w:rsidP="00D65065">
      <w:pPr>
        <w:rPr>
          <w:rFonts w:ascii="Arial" w:hAnsi="Arial" w:cs="Arial"/>
          <w:b/>
          <w:iCs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4"/>
        <w:gridCol w:w="2710"/>
        <w:gridCol w:w="2709"/>
        <w:gridCol w:w="2699"/>
        <w:gridCol w:w="2721"/>
      </w:tblGrid>
      <w:tr w:rsidR="00D65065" w:rsidRPr="00942AF2" w14:paraId="0943374A" w14:textId="77777777" w:rsidTr="00C33143">
        <w:trPr>
          <w:trHeight w:val="416"/>
        </w:trPr>
        <w:tc>
          <w:tcPr>
            <w:tcW w:w="13553" w:type="dxa"/>
            <w:gridSpan w:val="5"/>
          </w:tcPr>
          <w:p w14:paraId="4638B9F8" w14:textId="77777777" w:rsidR="00D65065" w:rsidRPr="008D2C06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highlight w:val="yellow"/>
                <w:u w:val="single"/>
                <w:lang w:eastAsia="en-GB"/>
              </w:rPr>
            </w:pPr>
            <w:r w:rsidRPr="008D2C06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Good Repute</w:t>
            </w:r>
          </w:p>
        </w:tc>
      </w:tr>
      <w:tr w:rsidR="00D65065" w:rsidRPr="00034ED0" w14:paraId="29549464" w14:textId="77777777" w:rsidTr="002F67C9">
        <w:trPr>
          <w:trHeight w:val="343"/>
        </w:trPr>
        <w:tc>
          <w:tcPr>
            <w:tcW w:w="2711" w:type="dxa"/>
          </w:tcPr>
          <w:p w14:paraId="72ACBD57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1" w:type="dxa"/>
          </w:tcPr>
          <w:p w14:paraId="67E899EE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0" w:type="dxa"/>
          </w:tcPr>
          <w:p w14:paraId="61662BE1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0" w:type="dxa"/>
          </w:tcPr>
          <w:p w14:paraId="27AE5093" w14:textId="77777777" w:rsidR="00D65065" w:rsidRPr="00034ED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21" w:type="dxa"/>
          </w:tcPr>
          <w:p w14:paraId="6555D837" w14:textId="17B2AF05" w:rsidR="00D65065" w:rsidRPr="00034ED0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D65065" w:rsidRPr="00427BBF" w14:paraId="0E7E7B4B" w14:textId="77777777" w:rsidTr="002F67C9">
        <w:tc>
          <w:tcPr>
            <w:tcW w:w="2711" w:type="dxa"/>
            <w:vMerge w:val="restart"/>
          </w:tcPr>
          <w:p w14:paraId="2CCD9513" w14:textId="77777777" w:rsidR="00D65065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  <w:r w:rsidRPr="00742E21">
              <w:rPr>
                <w:rFonts w:asciiTheme="minorHAnsi" w:hAnsiTheme="minorHAnsi" w:cstheme="minorHAnsi"/>
                <w:sz w:val="20"/>
              </w:rPr>
              <w:t xml:space="preserve">To confirm that there has been appropriate </w:t>
            </w:r>
            <w:r>
              <w:rPr>
                <w:rFonts w:asciiTheme="minorHAnsi" w:hAnsiTheme="minorHAnsi" w:cstheme="minorHAnsi"/>
                <w:sz w:val="20"/>
              </w:rPr>
              <w:t>regular checking of the AR staff “Good Repute”</w:t>
            </w:r>
          </w:p>
          <w:p w14:paraId="65DCBE16" w14:textId="77777777" w:rsidR="00D65065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I.e.</w:t>
            </w:r>
          </w:p>
          <w:p w14:paraId="60753712" w14:textId="77777777" w:rsidR="00D65065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has a clean criminal record;</w:t>
            </w:r>
          </w:p>
          <w:p w14:paraId="0BCE88A8" w14:textId="77777777" w:rsidR="00D65065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</w:p>
          <w:p w14:paraId="0D5D43B7" w14:textId="77777777" w:rsidR="00D65065" w:rsidRPr="00742E21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has not previously been declared bankruptcy;</w:t>
            </w:r>
          </w:p>
          <w:p w14:paraId="4DFB7D2D" w14:textId="77777777" w:rsidR="00D65065" w:rsidRDefault="00D65065" w:rsidP="000A6165">
            <w:pPr>
              <w:rPr>
                <w:rFonts w:asciiTheme="minorHAnsi" w:hAnsiTheme="minorHAnsi" w:cstheme="minorHAnsi"/>
                <w:sz w:val="20"/>
              </w:rPr>
            </w:pPr>
          </w:p>
          <w:p w14:paraId="43FDFBF1" w14:textId="77777777" w:rsidR="00D65065" w:rsidRPr="00942AF2" w:rsidRDefault="00D65065" w:rsidP="000A6165">
            <w:pPr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98192F">
              <w:rPr>
                <w:rFonts w:asciiTheme="minorHAnsi" w:hAnsiTheme="minorHAnsi" w:cstheme="minorHAnsi"/>
                <w:sz w:val="20"/>
              </w:rPr>
              <w:t>Unless they have been rehabilitated in accordance with national law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711" w:type="dxa"/>
          </w:tcPr>
          <w:p w14:paraId="01B7292B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Does the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Principal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have a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procedure to follow that includes appropriate levels of fit and proper checks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10" w:type="dxa"/>
          </w:tcPr>
          <w:p w14:paraId="6AB2F736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audit</w:t>
            </w:r>
          </w:p>
        </w:tc>
        <w:tc>
          <w:tcPr>
            <w:tcW w:w="2700" w:type="dxa"/>
          </w:tcPr>
          <w:p w14:paraId="6EC2D358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21" w:type="dxa"/>
          </w:tcPr>
          <w:p w14:paraId="4332CA0F" w14:textId="3CF1052B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D65065" w:rsidRPr="00427BBF" w14:paraId="5FCB3278" w14:textId="77777777" w:rsidTr="002F67C9">
        <w:tc>
          <w:tcPr>
            <w:tcW w:w="2711" w:type="dxa"/>
            <w:vMerge/>
          </w:tcPr>
          <w:p w14:paraId="254C978E" w14:textId="77777777" w:rsidR="00D65065" w:rsidRPr="00942AF2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1" w:type="dxa"/>
          </w:tcPr>
          <w:p w14:paraId="065EFBFB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10" w:type="dxa"/>
          </w:tcPr>
          <w:p w14:paraId="04F5740D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against industry standards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SYSC 28.3 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annually as part of compliance audit</w:t>
            </w:r>
          </w:p>
        </w:tc>
        <w:tc>
          <w:tcPr>
            <w:tcW w:w="2700" w:type="dxa"/>
          </w:tcPr>
          <w:p w14:paraId="5771BC1C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21" w:type="dxa"/>
          </w:tcPr>
          <w:p w14:paraId="414A7083" w14:textId="05601EDD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D65065" w:rsidRPr="00427BBF" w14:paraId="64A2604F" w14:textId="77777777" w:rsidTr="002F67C9">
        <w:tc>
          <w:tcPr>
            <w:tcW w:w="2711" w:type="dxa"/>
            <w:vMerge/>
          </w:tcPr>
          <w:p w14:paraId="115C207B" w14:textId="77777777" w:rsidR="00D65065" w:rsidRPr="00942AF2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1" w:type="dxa"/>
          </w:tcPr>
          <w:p w14:paraId="1656BDF7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Is it followed by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the Principal firm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10" w:type="dxa"/>
          </w:tcPr>
          <w:p w14:paraId="18C277D0" w14:textId="77777777" w:rsidR="00D65065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quarterly by Principal firm</w:t>
            </w:r>
          </w:p>
          <w:p w14:paraId="777B1A2F" w14:textId="77777777" w:rsidR="00D65065" w:rsidRPr="00427BBF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Annually as part of compliance audit</w:t>
            </w:r>
          </w:p>
        </w:tc>
        <w:tc>
          <w:tcPr>
            <w:tcW w:w="2700" w:type="dxa"/>
          </w:tcPr>
          <w:p w14:paraId="48A8830C" w14:textId="77777777" w:rsidR="00D65065" w:rsidRDefault="00D65065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All sales staff</w:t>
            </w:r>
          </w:p>
          <w:p w14:paraId="03B83483" w14:textId="77777777" w:rsidR="00D65065" w:rsidRDefault="00D65065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  <w:p w14:paraId="4CC32E33" w14:textId="77777777" w:rsidR="00D65065" w:rsidRDefault="00D65065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  <w:p w14:paraId="76D04599" w14:textId="77777777" w:rsidR="00D65065" w:rsidRPr="00427BBF" w:rsidRDefault="00D65065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B5720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>2</w:t>
            </w:r>
          </w:p>
        </w:tc>
        <w:tc>
          <w:tcPr>
            <w:tcW w:w="2721" w:type="dxa"/>
          </w:tcPr>
          <w:p w14:paraId="5931C012" w14:textId="47395354" w:rsidR="00D65065" w:rsidRPr="00427BBF" w:rsidRDefault="00D65065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C33143" w:rsidRPr="00942AF2" w14:paraId="56A67D9D" w14:textId="77777777" w:rsidTr="00C33143">
        <w:trPr>
          <w:trHeight w:val="416"/>
        </w:trPr>
        <w:tc>
          <w:tcPr>
            <w:tcW w:w="13553" w:type="dxa"/>
            <w:gridSpan w:val="5"/>
          </w:tcPr>
          <w:p w14:paraId="0FE4C6AC" w14:textId="77777777" w:rsidR="00C33143" w:rsidRPr="008D2C06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highlight w:val="yellow"/>
                <w:u w:val="single"/>
                <w:lang w:eastAsia="en-GB"/>
              </w:rPr>
            </w:pPr>
            <w:r w:rsidRPr="008D2C06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Financial Soundness</w:t>
            </w:r>
          </w:p>
        </w:tc>
      </w:tr>
      <w:tr w:rsidR="00C33143" w:rsidRPr="00034ED0" w14:paraId="53C5FBE8" w14:textId="77777777" w:rsidTr="002F67C9">
        <w:trPr>
          <w:trHeight w:val="343"/>
        </w:trPr>
        <w:tc>
          <w:tcPr>
            <w:tcW w:w="2711" w:type="dxa"/>
          </w:tcPr>
          <w:p w14:paraId="4C2DD4AA" w14:textId="77777777" w:rsidR="00C33143" w:rsidRPr="00034ED0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1" w:type="dxa"/>
          </w:tcPr>
          <w:p w14:paraId="1544556D" w14:textId="77777777" w:rsidR="00C33143" w:rsidRPr="00034ED0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0" w:type="dxa"/>
          </w:tcPr>
          <w:p w14:paraId="798DFE00" w14:textId="77777777" w:rsidR="00C33143" w:rsidRPr="00034ED0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0" w:type="dxa"/>
          </w:tcPr>
          <w:p w14:paraId="57564A2C" w14:textId="77777777" w:rsidR="00C33143" w:rsidRPr="00034ED0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21" w:type="dxa"/>
          </w:tcPr>
          <w:p w14:paraId="246863B6" w14:textId="290AE20B" w:rsidR="00C33143" w:rsidRPr="00034ED0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C33143" w:rsidRPr="00427BBF" w14:paraId="1537A50C" w14:textId="77777777" w:rsidTr="002F67C9">
        <w:tc>
          <w:tcPr>
            <w:tcW w:w="2711" w:type="dxa"/>
            <w:vMerge w:val="restart"/>
          </w:tcPr>
          <w:p w14:paraId="6D5DD55C" w14:textId="77777777" w:rsidR="00C33143" w:rsidRPr="00742E21" w:rsidRDefault="00C33143" w:rsidP="000A6165">
            <w:pPr>
              <w:rPr>
                <w:rFonts w:asciiTheme="minorHAnsi" w:hAnsiTheme="minorHAnsi" w:cstheme="minorHAnsi"/>
                <w:sz w:val="20"/>
              </w:rPr>
            </w:pPr>
            <w:r w:rsidRPr="00742E21">
              <w:rPr>
                <w:rFonts w:asciiTheme="minorHAnsi" w:hAnsiTheme="minorHAnsi" w:cstheme="minorHAnsi"/>
                <w:sz w:val="20"/>
              </w:rPr>
              <w:t xml:space="preserve">To confirm that there has been appropriate </w:t>
            </w:r>
            <w:r>
              <w:rPr>
                <w:rFonts w:asciiTheme="minorHAnsi" w:hAnsiTheme="minorHAnsi" w:cstheme="minorHAnsi"/>
                <w:sz w:val="20"/>
              </w:rPr>
              <w:t>regular checking of the AR’s financial soundness</w:t>
            </w:r>
          </w:p>
          <w:p w14:paraId="43CF21B5" w14:textId="77777777" w:rsidR="00C33143" w:rsidRPr="00942AF2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1" w:type="dxa"/>
          </w:tcPr>
          <w:p w14:paraId="7C4CFD2F" w14:textId="77777777" w:rsidR="00C33143" w:rsidRPr="00427BBF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Does the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Principal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have a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checklist to follow that includes appropriate levels of financial checks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10" w:type="dxa"/>
          </w:tcPr>
          <w:p w14:paraId="3099EB83" w14:textId="77777777" w:rsidR="00C33143" w:rsidRPr="00427BBF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audit</w:t>
            </w:r>
          </w:p>
        </w:tc>
        <w:tc>
          <w:tcPr>
            <w:tcW w:w="2700" w:type="dxa"/>
          </w:tcPr>
          <w:p w14:paraId="1BECC8C0" w14:textId="77777777" w:rsidR="00C33143" w:rsidRPr="00427BBF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21" w:type="dxa"/>
          </w:tcPr>
          <w:p w14:paraId="65DE1E27" w14:textId="218E97BD" w:rsidR="00C33143" w:rsidRPr="00427BBF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C33143" w:rsidRPr="00427BBF" w14:paraId="7F73EF18" w14:textId="77777777" w:rsidTr="002F67C9">
        <w:tc>
          <w:tcPr>
            <w:tcW w:w="2711" w:type="dxa"/>
            <w:vMerge/>
          </w:tcPr>
          <w:p w14:paraId="12C37FE6" w14:textId="77777777" w:rsidR="00C33143" w:rsidRPr="00942AF2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1" w:type="dxa"/>
          </w:tcPr>
          <w:p w14:paraId="710E596B" w14:textId="77777777" w:rsidR="00C33143" w:rsidRPr="00427BBF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10" w:type="dxa"/>
          </w:tcPr>
          <w:p w14:paraId="4E8946EC" w14:textId="77777777" w:rsidR="00C33143" w:rsidRPr="00427BBF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against industry standards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SUP 12 Annex 1 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annually as part of compliance audit</w:t>
            </w:r>
          </w:p>
        </w:tc>
        <w:tc>
          <w:tcPr>
            <w:tcW w:w="2700" w:type="dxa"/>
          </w:tcPr>
          <w:p w14:paraId="037298B1" w14:textId="77777777" w:rsidR="00C33143" w:rsidRPr="00427BBF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21" w:type="dxa"/>
          </w:tcPr>
          <w:p w14:paraId="5E586051" w14:textId="765FFC08" w:rsidR="00C33143" w:rsidRPr="00427BBF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C33143" w:rsidRPr="00427BBF" w14:paraId="4C927D93" w14:textId="77777777" w:rsidTr="002F67C9">
        <w:tc>
          <w:tcPr>
            <w:tcW w:w="2711" w:type="dxa"/>
            <w:vMerge/>
          </w:tcPr>
          <w:p w14:paraId="1DA86C99" w14:textId="77777777" w:rsidR="00C33143" w:rsidRPr="00942AF2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1" w:type="dxa"/>
          </w:tcPr>
          <w:p w14:paraId="615AED3E" w14:textId="77777777" w:rsidR="00C33143" w:rsidRPr="00427BBF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Is it followed by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the Principal firm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10" w:type="dxa"/>
          </w:tcPr>
          <w:p w14:paraId="784C3E2F" w14:textId="77777777" w:rsidR="00C33143" w:rsidRPr="00427BBF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accuracy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annually by Thistle Initiatives.</w:t>
            </w:r>
          </w:p>
          <w:p w14:paraId="1FFA8909" w14:textId="77777777" w:rsidR="00C33143" w:rsidRPr="00427BBF" w:rsidRDefault="00C3314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00" w:type="dxa"/>
          </w:tcPr>
          <w:p w14:paraId="6967F0C3" w14:textId="77777777" w:rsidR="00C33143" w:rsidRPr="00427BBF" w:rsidRDefault="00C33143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21" w:type="dxa"/>
          </w:tcPr>
          <w:p w14:paraId="538C6884" w14:textId="5B54BEF5" w:rsidR="00C33143" w:rsidRPr="00427BBF" w:rsidRDefault="00C33143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2F67C9" w:rsidRPr="00942AF2" w14:paraId="3D482185" w14:textId="77777777" w:rsidTr="000A6165">
        <w:trPr>
          <w:trHeight w:val="416"/>
        </w:trPr>
        <w:tc>
          <w:tcPr>
            <w:tcW w:w="13553" w:type="dxa"/>
            <w:gridSpan w:val="5"/>
          </w:tcPr>
          <w:p w14:paraId="0ACEDEDB" w14:textId="77777777" w:rsidR="002F67C9" w:rsidRPr="008D2C06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highlight w:val="yellow"/>
                <w:u w:val="single"/>
                <w:lang w:eastAsia="en-GB"/>
              </w:rPr>
            </w:pPr>
            <w:r w:rsidRPr="008D2C06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Knowledge and Ability Requirements</w:t>
            </w:r>
          </w:p>
        </w:tc>
      </w:tr>
      <w:tr w:rsidR="002F67C9" w:rsidRPr="00034ED0" w14:paraId="43383882" w14:textId="77777777" w:rsidTr="000A6165">
        <w:trPr>
          <w:trHeight w:val="343"/>
        </w:trPr>
        <w:tc>
          <w:tcPr>
            <w:tcW w:w="2714" w:type="dxa"/>
          </w:tcPr>
          <w:p w14:paraId="133ABA5E" w14:textId="77777777" w:rsidR="002F67C9" w:rsidRPr="00034ED0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0" w:type="dxa"/>
          </w:tcPr>
          <w:p w14:paraId="4F0C73D3" w14:textId="77777777" w:rsidR="002F67C9" w:rsidRPr="00034ED0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07" w:type="dxa"/>
          </w:tcPr>
          <w:p w14:paraId="2BC45107" w14:textId="77777777" w:rsidR="002F67C9" w:rsidRPr="00034ED0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0" w:type="dxa"/>
          </w:tcPr>
          <w:p w14:paraId="2565382F" w14:textId="77777777" w:rsidR="002F67C9" w:rsidRPr="00034ED0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22" w:type="dxa"/>
          </w:tcPr>
          <w:p w14:paraId="37293738" w14:textId="52556C3E" w:rsidR="002F67C9" w:rsidRPr="00034ED0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2F67C9" w:rsidRPr="00427BBF" w14:paraId="32254AF4" w14:textId="77777777" w:rsidTr="000A6165">
        <w:tc>
          <w:tcPr>
            <w:tcW w:w="2714" w:type="dxa"/>
            <w:vMerge w:val="restart"/>
          </w:tcPr>
          <w:p w14:paraId="5EDCB2E9" w14:textId="77777777" w:rsidR="002F67C9" w:rsidRPr="00E46E71" w:rsidRDefault="002F67C9" w:rsidP="000A6165">
            <w:pPr>
              <w:rPr>
                <w:rFonts w:asciiTheme="minorHAnsi" w:hAnsiTheme="minorHAnsi" w:cstheme="minorHAnsi"/>
                <w:sz w:val="20"/>
              </w:rPr>
            </w:pPr>
            <w:r w:rsidRPr="00742E21">
              <w:rPr>
                <w:rFonts w:asciiTheme="minorHAnsi" w:hAnsiTheme="minorHAnsi" w:cstheme="minorHAnsi"/>
                <w:sz w:val="20"/>
              </w:rPr>
              <w:t xml:space="preserve">To confirm that there has been appropriate </w:t>
            </w:r>
            <w:r>
              <w:rPr>
                <w:rFonts w:asciiTheme="minorHAnsi" w:hAnsiTheme="minorHAnsi" w:cstheme="minorHAnsi"/>
                <w:sz w:val="20"/>
              </w:rPr>
              <w:t xml:space="preserve">regular </w:t>
            </w:r>
            <w:r>
              <w:rPr>
                <w:rFonts w:asciiTheme="minorHAnsi" w:hAnsiTheme="minorHAnsi" w:cstheme="minorHAnsi"/>
                <w:sz w:val="20"/>
              </w:rPr>
              <w:lastRenderedPageBreak/>
              <w:t>checking of the AR staff Knowledge and Ability Requirem</w:t>
            </w:r>
            <w:r w:rsidRPr="00E46E71">
              <w:rPr>
                <w:rFonts w:asciiTheme="minorHAnsi" w:hAnsiTheme="minorHAnsi" w:cstheme="minorHAnsi"/>
                <w:sz w:val="20"/>
              </w:rPr>
              <w:t>ents.</w:t>
            </w:r>
          </w:p>
          <w:p w14:paraId="53C86CC2" w14:textId="77777777" w:rsidR="002F67C9" w:rsidRPr="00942AF2" w:rsidRDefault="002F67C9" w:rsidP="000A6165">
            <w:pPr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E46E71">
              <w:rPr>
                <w:rFonts w:asciiTheme="minorHAnsi" w:hAnsiTheme="minorHAnsi" w:cstheme="minorHAnsi"/>
                <w:sz w:val="20"/>
              </w:rPr>
              <w:t>E.g. 15 hour CPD</w:t>
            </w:r>
          </w:p>
        </w:tc>
        <w:tc>
          <w:tcPr>
            <w:tcW w:w="2710" w:type="dxa"/>
          </w:tcPr>
          <w:p w14:paraId="4B013FB1" w14:textId="77777777" w:rsidR="002F67C9" w:rsidRPr="00427BBF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lastRenderedPageBreak/>
              <w:t xml:space="preserve">Does the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Principal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have a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procedure to follow that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lastRenderedPageBreak/>
              <w:t>includes appropriate levels of CPD checks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07" w:type="dxa"/>
          </w:tcPr>
          <w:p w14:paraId="09F554C0" w14:textId="77777777" w:rsidR="002F67C9" w:rsidRPr="00427BBF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lastRenderedPageBreak/>
              <w:t>Check annually as part of compliance audit</w:t>
            </w:r>
          </w:p>
        </w:tc>
        <w:tc>
          <w:tcPr>
            <w:tcW w:w="2700" w:type="dxa"/>
          </w:tcPr>
          <w:p w14:paraId="23C10F5C" w14:textId="77777777" w:rsidR="002F67C9" w:rsidRPr="00427BBF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22" w:type="dxa"/>
          </w:tcPr>
          <w:p w14:paraId="40770C72" w14:textId="3226762B" w:rsidR="002F67C9" w:rsidRPr="00427BBF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2F67C9" w:rsidRPr="00427BBF" w14:paraId="571110D8" w14:textId="77777777" w:rsidTr="000A6165">
        <w:tc>
          <w:tcPr>
            <w:tcW w:w="2714" w:type="dxa"/>
            <w:vMerge/>
          </w:tcPr>
          <w:p w14:paraId="5BB94ECD" w14:textId="77777777" w:rsidR="002F67C9" w:rsidRPr="00942AF2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0" w:type="dxa"/>
          </w:tcPr>
          <w:p w14:paraId="6F10F858" w14:textId="77777777" w:rsidR="002F67C9" w:rsidRPr="00427BBF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07" w:type="dxa"/>
          </w:tcPr>
          <w:p w14:paraId="79143B0E" w14:textId="77777777" w:rsidR="002F67C9" w:rsidRPr="00427BBF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against industry standards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SYSC 28.2 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annually as part of compliance audit</w:t>
            </w:r>
          </w:p>
        </w:tc>
        <w:tc>
          <w:tcPr>
            <w:tcW w:w="2700" w:type="dxa"/>
          </w:tcPr>
          <w:p w14:paraId="182A884A" w14:textId="77777777" w:rsidR="002F67C9" w:rsidRPr="00427BBF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22" w:type="dxa"/>
          </w:tcPr>
          <w:p w14:paraId="32BB50A1" w14:textId="08901BD4" w:rsidR="002F67C9" w:rsidRPr="00427BBF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2F67C9" w:rsidRPr="00427BBF" w14:paraId="4D23C735" w14:textId="77777777" w:rsidTr="000A6165">
        <w:tc>
          <w:tcPr>
            <w:tcW w:w="2714" w:type="dxa"/>
            <w:vMerge/>
          </w:tcPr>
          <w:p w14:paraId="44C01EF0" w14:textId="77777777" w:rsidR="002F67C9" w:rsidRPr="00942AF2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0" w:type="dxa"/>
          </w:tcPr>
          <w:p w14:paraId="196FA951" w14:textId="77777777" w:rsidR="002F67C9" w:rsidRPr="00427BBF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followed by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the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Principal firm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07" w:type="dxa"/>
          </w:tcPr>
          <w:p w14:paraId="6BBF50E1" w14:textId="77777777" w:rsidR="002F67C9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quarterly by Principal firm</w:t>
            </w:r>
          </w:p>
          <w:p w14:paraId="258EBA61" w14:textId="77777777" w:rsidR="002F67C9" w:rsidRPr="00427BBF" w:rsidRDefault="002F67C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Annually as part of compliance audit</w:t>
            </w:r>
          </w:p>
        </w:tc>
        <w:tc>
          <w:tcPr>
            <w:tcW w:w="2700" w:type="dxa"/>
          </w:tcPr>
          <w:p w14:paraId="6F90F1C7" w14:textId="77777777" w:rsidR="002F67C9" w:rsidRPr="002F67C9" w:rsidRDefault="002F67C9" w:rsidP="000A6165">
            <w:pPr>
              <w:shd w:val="clear" w:color="auto" w:fill="FFFFFF"/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</w:pPr>
            <w:r w:rsidRPr="002F67C9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>All sales staff</w:t>
            </w:r>
          </w:p>
          <w:p w14:paraId="269857A1" w14:textId="77777777" w:rsidR="002F67C9" w:rsidRPr="002F67C9" w:rsidRDefault="002F67C9" w:rsidP="000A6165">
            <w:pPr>
              <w:shd w:val="clear" w:color="auto" w:fill="FFFFFF"/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</w:pPr>
          </w:p>
          <w:p w14:paraId="3D668A8A" w14:textId="77777777" w:rsidR="002F67C9" w:rsidRPr="002F67C9" w:rsidRDefault="002F67C9" w:rsidP="000A6165">
            <w:pPr>
              <w:shd w:val="clear" w:color="auto" w:fill="FFFFFF"/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</w:pPr>
          </w:p>
          <w:p w14:paraId="21DD9BD0" w14:textId="77777777" w:rsidR="002F67C9" w:rsidRPr="00427BBF" w:rsidRDefault="002F67C9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F67C9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>2</w:t>
            </w:r>
          </w:p>
        </w:tc>
        <w:tc>
          <w:tcPr>
            <w:tcW w:w="2722" w:type="dxa"/>
          </w:tcPr>
          <w:p w14:paraId="2490413F" w14:textId="3CB077F9" w:rsidR="002F67C9" w:rsidRPr="00427BBF" w:rsidRDefault="002F67C9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0F85184A" w14:textId="77777777" w:rsidR="00E274C1" w:rsidRDefault="00E274C1" w:rsidP="000305A0">
      <w:pPr>
        <w:rPr>
          <w:rFonts w:ascii="Arial" w:hAnsi="Arial" w:cs="Arial"/>
          <w:bCs/>
          <w:iCs/>
          <w:szCs w:val="24"/>
        </w:rPr>
      </w:pPr>
    </w:p>
    <w:p w14:paraId="50E936F0" w14:textId="77777777" w:rsidR="000465D4" w:rsidRDefault="000465D4" w:rsidP="000305A0">
      <w:pPr>
        <w:rPr>
          <w:rFonts w:ascii="Arial" w:hAnsi="Arial" w:cs="Arial"/>
          <w:bCs/>
          <w:i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9"/>
        <w:gridCol w:w="2712"/>
        <w:gridCol w:w="2711"/>
        <w:gridCol w:w="2703"/>
        <w:gridCol w:w="2718"/>
      </w:tblGrid>
      <w:tr w:rsidR="00E274C1" w:rsidRPr="00CF00B1" w14:paraId="5662C48A" w14:textId="77777777" w:rsidTr="00E274C1">
        <w:trPr>
          <w:trHeight w:val="480"/>
        </w:trPr>
        <w:tc>
          <w:tcPr>
            <w:tcW w:w="13553" w:type="dxa"/>
            <w:gridSpan w:val="5"/>
          </w:tcPr>
          <w:p w14:paraId="00018BF4" w14:textId="3E901A67" w:rsidR="00E274C1" w:rsidRPr="00CF00B1" w:rsidRDefault="00E274C1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Conduct of Business</w:t>
            </w:r>
          </w:p>
        </w:tc>
      </w:tr>
      <w:tr w:rsidR="000465D4" w:rsidRPr="00CF00B1" w14:paraId="7E847CE4" w14:textId="77777777" w:rsidTr="000465D4">
        <w:trPr>
          <w:trHeight w:val="480"/>
        </w:trPr>
        <w:tc>
          <w:tcPr>
            <w:tcW w:w="13553" w:type="dxa"/>
            <w:gridSpan w:val="5"/>
          </w:tcPr>
          <w:p w14:paraId="0D7FE518" w14:textId="0607592B" w:rsidR="000465D4" w:rsidRPr="00CF00B1" w:rsidRDefault="00E274C1" w:rsidP="000465D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Sales Process</w:t>
            </w:r>
          </w:p>
        </w:tc>
      </w:tr>
      <w:tr w:rsidR="000465D4" w:rsidRPr="00AB056C" w14:paraId="30649040" w14:textId="77777777" w:rsidTr="000465D4">
        <w:trPr>
          <w:trHeight w:val="416"/>
        </w:trPr>
        <w:tc>
          <w:tcPr>
            <w:tcW w:w="2709" w:type="dxa"/>
          </w:tcPr>
          <w:p w14:paraId="3BB8395B" w14:textId="77777777" w:rsidR="000465D4" w:rsidRPr="002B69E8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B69E8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2" w:type="dxa"/>
          </w:tcPr>
          <w:p w14:paraId="257D1BB9" w14:textId="77777777" w:rsidR="000465D4" w:rsidRPr="002B69E8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B69E8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1" w:type="dxa"/>
          </w:tcPr>
          <w:p w14:paraId="4B9D3C82" w14:textId="77777777" w:rsidR="000465D4" w:rsidRPr="002B69E8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B69E8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3" w:type="dxa"/>
          </w:tcPr>
          <w:p w14:paraId="6A2718D2" w14:textId="77777777" w:rsidR="000465D4" w:rsidRPr="002B69E8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B69E8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8" w:type="dxa"/>
          </w:tcPr>
          <w:p w14:paraId="78F02912" w14:textId="237F371D" w:rsidR="000465D4" w:rsidRPr="00AB056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0465D4" w:rsidRPr="00AB056C" w14:paraId="448C2FEE" w14:textId="77777777" w:rsidTr="000465D4">
        <w:tc>
          <w:tcPr>
            <w:tcW w:w="2709" w:type="dxa"/>
            <w:vMerge w:val="restart"/>
          </w:tcPr>
          <w:p w14:paraId="1CFEB2B5" w14:textId="77777777" w:rsidR="000465D4" w:rsidRPr="00742E21" w:rsidRDefault="000465D4" w:rsidP="000A6165">
            <w:pPr>
              <w:rPr>
                <w:rFonts w:asciiTheme="minorHAnsi" w:hAnsiTheme="minorHAnsi" w:cstheme="minorHAnsi"/>
                <w:sz w:val="20"/>
              </w:rPr>
            </w:pPr>
            <w:r w:rsidRPr="00742E21">
              <w:rPr>
                <w:rFonts w:asciiTheme="minorHAnsi" w:hAnsiTheme="minorHAnsi" w:cstheme="minorHAnsi"/>
                <w:sz w:val="20"/>
              </w:rPr>
              <w:t xml:space="preserve">To confirm that the </w:t>
            </w:r>
            <w:r>
              <w:rPr>
                <w:rFonts w:asciiTheme="minorHAnsi" w:hAnsiTheme="minorHAnsi" w:cstheme="minorHAnsi"/>
                <w:sz w:val="20"/>
              </w:rPr>
              <w:t>AR</w:t>
            </w:r>
            <w:r w:rsidRPr="00742E21">
              <w:rPr>
                <w:rFonts w:asciiTheme="minorHAnsi" w:hAnsiTheme="minorHAnsi" w:cstheme="minorHAnsi"/>
                <w:sz w:val="20"/>
              </w:rPr>
              <w:t xml:space="preserve"> has a detailed sales process</w:t>
            </w:r>
          </w:p>
          <w:p w14:paraId="721A79DB" w14:textId="77777777" w:rsidR="000465D4" w:rsidRPr="002B69E8" w:rsidRDefault="000465D4" w:rsidP="000A6165">
            <w:pPr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712" w:type="dxa"/>
          </w:tcPr>
          <w:p w14:paraId="7CC1B7EC" w14:textId="77777777" w:rsidR="000465D4" w:rsidRPr="002B69E8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69E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Does a sales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/ referral / introduction</w:t>
            </w:r>
            <w:r w:rsidRPr="002B69E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procedure exist?</w:t>
            </w:r>
          </w:p>
        </w:tc>
        <w:tc>
          <w:tcPr>
            <w:tcW w:w="2711" w:type="dxa"/>
          </w:tcPr>
          <w:p w14:paraId="2EB9D232" w14:textId="77777777" w:rsidR="000465D4" w:rsidRPr="002B69E8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69E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monitoring</w:t>
            </w:r>
          </w:p>
        </w:tc>
        <w:tc>
          <w:tcPr>
            <w:tcW w:w="2703" w:type="dxa"/>
          </w:tcPr>
          <w:p w14:paraId="29C18C93" w14:textId="77777777" w:rsidR="000465D4" w:rsidRPr="002B69E8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69E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8" w:type="dxa"/>
          </w:tcPr>
          <w:p w14:paraId="013AB707" w14:textId="6272153F" w:rsidR="000465D4" w:rsidRPr="00AB056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465D4" w:rsidRPr="00AB056C" w14:paraId="41337C68" w14:textId="77777777" w:rsidTr="000465D4">
        <w:tc>
          <w:tcPr>
            <w:tcW w:w="2709" w:type="dxa"/>
            <w:vMerge/>
          </w:tcPr>
          <w:p w14:paraId="511793A1" w14:textId="77777777" w:rsidR="000465D4" w:rsidRPr="002B69E8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712" w:type="dxa"/>
          </w:tcPr>
          <w:p w14:paraId="10876873" w14:textId="77777777" w:rsidR="000465D4" w:rsidRPr="002B69E8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69E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11" w:type="dxa"/>
          </w:tcPr>
          <w:p w14:paraId="35BEB8E7" w14:textId="77777777" w:rsidR="000465D4" w:rsidRPr="002B69E8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69E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against industry standards and expectations annually as part of compliance monitoring</w:t>
            </w:r>
          </w:p>
        </w:tc>
        <w:tc>
          <w:tcPr>
            <w:tcW w:w="2703" w:type="dxa"/>
          </w:tcPr>
          <w:p w14:paraId="70C84770" w14:textId="77777777" w:rsidR="000465D4" w:rsidRPr="002B69E8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69E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8" w:type="dxa"/>
          </w:tcPr>
          <w:p w14:paraId="4E698581" w14:textId="4DA5F730" w:rsidR="000465D4" w:rsidRPr="00AB056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465D4" w:rsidRPr="00942AF2" w14:paraId="63BD8203" w14:textId="77777777" w:rsidTr="000465D4">
        <w:trPr>
          <w:trHeight w:val="416"/>
        </w:trPr>
        <w:tc>
          <w:tcPr>
            <w:tcW w:w="13553" w:type="dxa"/>
            <w:gridSpan w:val="5"/>
          </w:tcPr>
          <w:p w14:paraId="6F3873C0" w14:textId="77777777" w:rsidR="000465D4" w:rsidRPr="00942AF2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highlight w:val="yellow"/>
                <w:u w:val="single"/>
                <w:lang w:eastAsia="en-GB"/>
              </w:rPr>
            </w:pPr>
            <w:r w:rsidRPr="00CF00B1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Disclosure</w:t>
            </w:r>
          </w:p>
        </w:tc>
      </w:tr>
      <w:tr w:rsidR="000465D4" w:rsidRPr="00034ED0" w14:paraId="2D30B86E" w14:textId="77777777" w:rsidTr="000465D4">
        <w:trPr>
          <w:trHeight w:val="343"/>
        </w:trPr>
        <w:tc>
          <w:tcPr>
            <w:tcW w:w="2709" w:type="dxa"/>
          </w:tcPr>
          <w:p w14:paraId="78319144" w14:textId="77777777" w:rsidR="000465D4" w:rsidRPr="00034ED0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2" w:type="dxa"/>
          </w:tcPr>
          <w:p w14:paraId="209ED84A" w14:textId="77777777" w:rsidR="000465D4" w:rsidRPr="00034ED0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1" w:type="dxa"/>
          </w:tcPr>
          <w:p w14:paraId="08DC48A8" w14:textId="77777777" w:rsidR="000465D4" w:rsidRPr="00034ED0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3" w:type="dxa"/>
          </w:tcPr>
          <w:p w14:paraId="05DC0A3C" w14:textId="77777777" w:rsidR="000465D4" w:rsidRPr="00034ED0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34ED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8" w:type="dxa"/>
          </w:tcPr>
          <w:p w14:paraId="658151EC" w14:textId="3AADD7EA" w:rsidR="000465D4" w:rsidRPr="00034ED0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0465D4" w:rsidRPr="00427BBF" w14:paraId="7AADA26F" w14:textId="77777777" w:rsidTr="000465D4">
        <w:tc>
          <w:tcPr>
            <w:tcW w:w="2709" w:type="dxa"/>
            <w:vMerge w:val="restart"/>
          </w:tcPr>
          <w:p w14:paraId="41202ACE" w14:textId="77777777" w:rsidR="000465D4" w:rsidRDefault="000465D4" w:rsidP="000A6165">
            <w:pPr>
              <w:rPr>
                <w:rFonts w:asciiTheme="minorHAnsi" w:hAnsiTheme="minorHAnsi" w:cstheme="minorHAnsi"/>
                <w:sz w:val="20"/>
              </w:rPr>
            </w:pPr>
            <w:r w:rsidRPr="00742E21">
              <w:rPr>
                <w:rFonts w:asciiTheme="minorHAnsi" w:hAnsiTheme="minorHAnsi" w:cstheme="minorHAnsi"/>
                <w:sz w:val="20"/>
              </w:rPr>
              <w:t xml:space="preserve">To confirm that there has been appropriate initial disclosure </w:t>
            </w:r>
          </w:p>
          <w:p w14:paraId="0A16E852" w14:textId="77777777" w:rsidR="000465D4" w:rsidRDefault="000465D4" w:rsidP="000A6165">
            <w:pPr>
              <w:rPr>
                <w:rFonts w:asciiTheme="minorHAnsi" w:hAnsiTheme="minorHAnsi" w:cstheme="minorHAnsi"/>
                <w:sz w:val="20"/>
              </w:rPr>
            </w:pPr>
          </w:p>
          <w:p w14:paraId="17A0C07F" w14:textId="77777777" w:rsidR="000465D4" w:rsidRPr="00942AF2" w:rsidRDefault="000465D4" w:rsidP="000465D4">
            <w:pPr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2" w:type="dxa"/>
          </w:tcPr>
          <w:p w14:paraId="0D05874E" w14:textId="77777777" w:rsidR="000465D4" w:rsidRPr="00427BBF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Does the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AR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have a script or prompt to ensure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disclosure 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information is fully covered?</w:t>
            </w:r>
          </w:p>
        </w:tc>
        <w:tc>
          <w:tcPr>
            <w:tcW w:w="2711" w:type="dxa"/>
          </w:tcPr>
          <w:p w14:paraId="28247389" w14:textId="77777777" w:rsidR="000465D4" w:rsidRPr="00427BBF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audit</w:t>
            </w:r>
          </w:p>
        </w:tc>
        <w:tc>
          <w:tcPr>
            <w:tcW w:w="2703" w:type="dxa"/>
          </w:tcPr>
          <w:p w14:paraId="19710B17" w14:textId="77777777" w:rsidR="000465D4" w:rsidRPr="00427BBF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8" w:type="dxa"/>
          </w:tcPr>
          <w:p w14:paraId="20C32D4D" w14:textId="3A4100FA" w:rsidR="000465D4" w:rsidRPr="00427BBF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465D4" w:rsidRPr="00427BBF" w14:paraId="7C494134" w14:textId="77777777" w:rsidTr="000465D4">
        <w:tc>
          <w:tcPr>
            <w:tcW w:w="2709" w:type="dxa"/>
            <w:vMerge/>
          </w:tcPr>
          <w:p w14:paraId="723D76C1" w14:textId="77777777" w:rsidR="000465D4" w:rsidRPr="00942AF2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2" w:type="dxa"/>
          </w:tcPr>
          <w:p w14:paraId="3B01C2D3" w14:textId="77777777" w:rsidR="000465D4" w:rsidRPr="00427BBF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11" w:type="dxa"/>
          </w:tcPr>
          <w:p w14:paraId="4D9BE41B" w14:textId="19F48DED" w:rsidR="000465D4" w:rsidRPr="00427BBF" w:rsidRDefault="000465D4" w:rsidP="000465D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against industry standards and expectations annually as part of compliance audit</w:t>
            </w:r>
          </w:p>
        </w:tc>
        <w:tc>
          <w:tcPr>
            <w:tcW w:w="2703" w:type="dxa"/>
          </w:tcPr>
          <w:p w14:paraId="708AB646" w14:textId="77777777" w:rsidR="000465D4" w:rsidRPr="00427BBF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8" w:type="dxa"/>
          </w:tcPr>
          <w:p w14:paraId="147F8CCD" w14:textId="6ACF4FE8" w:rsidR="000465D4" w:rsidRPr="00427BBF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465D4" w:rsidRPr="00427BBF" w14:paraId="4BE9C2F4" w14:textId="77777777" w:rsidTr="000465D4">
        <w:tc>
          <w:tcPr>
            <w:tcW w:w="2709" w:type="dxa"/>
            <w:vMerge/>
          </w:tcPr>
          <w:p w14:paraId="21575297" w14:textId="77777777" w:rsidR="000465D4" w:rsidRPr="00942AF2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2" w:type="dxa"/>
          </w:tcPr>
          <w:p w14:paraId="2E083782" w14:textId="77777777" w:rsidR="000465D4" w:rsidRPr="00427BBF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followed by sales staff?</w:t>
            </w:r>
          </w:p>
        </w:tc>
        <w:tc>
          <w:tcPr>
            <w:tcW w:w="2711" w:type="dxa"/>
          </w:tcPr>
          <w:p w14:paraId="0C46491A" w14:textId="7164BDD9" w:rsidR="000465D4" w:rsidRPr="00427BBF" w:rsidRDefault="000465D4" w:rsidP="000465D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accuracy and competence of completed cases </w:t>
            </w:r>
            <w:r w:rsidRPr="000465D4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>monthly/quarterly</w:t>
            </w: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.</w:t>
            </w:r>
          </w:p>
          <w:p w14:paraId="7F6F19DF" w14:textId="77777777" w:rsidR="000465D4" w:rsidRPr="00427BBF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7BBF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lastRenderedPageBreak/>
              <w:t xml:space="preserve">As evidence evolves the number of checks per sales staff will be determined by the competence of each individual </w:t>
            </w:r>
          </w:p>
        </w:tc>
        <w:tc>
          <w:tcPr>
            <w:tcW w:w="2703" w:type="dxa"/>
          </w:tcPr>
          <w:p w14:paraId="2AC74672" w14:textId="77777777" w:rsidR="004E3D18" w:rsidRPr="004E3D18" w:rsidRDefault="004E3D18" w:rsidP="004E3D18">
            <w:pPr>
              <w:shd w:val="clear" w:color="auto" w:fill="FFFFFF"/>
              <w:rPr>
                <w:rFonts w:asciiTheme="minorHAnsi" w:hAnsiTheme="minorHAnsi" w:cstheme="minorHAnsi"/>
                <w:sz w:val="20"/>
                <w:lang w:val="en-US" w:eastAsia="en-GB"/>
              </w:rPr>
            </w:pPr>
            <w:r w:rsidRPr="004E3D18">
              <w:rPr>
                <w:rFonts w:asciiTheme="minorHAnsi" w:hAnsiTheme="minorHAnsi" w:cstheme="minorHAnsi"/>
                <w:sz w:val="20"/>
                <w:lang w:val="en-US" w:eastAsia="en-GB"/>
              </w:rPr>
              <w:lastRenderedPageBreak/>
              <w:t xml:space="preserve">Risk-based sample, with a minimum of </w:t>
            </w:r>
            <w:r w:rsidRPr="004E3D18">
              <w:rPr>
                <w:rFonts w:asciiTheme="minorHAnsi" w:hAnsiTheme="minorHAnsi" w:cstheme="minorHAnsi"/>
                <w:color w:val="EE0000"/>
                <w:sz w:val="20"/>
                <w:lang w:val="en-US" w:eastAsia="en-GB"/>
              </w:rPr>
              <w:t xml:space="preserve">5 </w:t>
            </w:r>
            <w:r w:rsidRPr="004E3D18">
              <w:rPr>
                <w:rFonts w:asciiTheme="minorHAnsi" w:hAnsiTheme="minorHAnsi" w:cstheme="minorHAnsi"/>
                <w:sz w:val="20"/>
                <w:lang w:val="en-US" w:eastAsia="en-GB"/>
              </w:rPr>
              <w:t>files per quarter per adviser</w:t>
            </w:r>
          </w:p>
          <w:p w14:paraId="1963F114" w14:textId="77777777" w:rsidR="000465D4" w:rsidRPr="004E3D18" w:rsidRDefault="000465D4" w:rsidP="000A6165">
            <w:pPr>
              <w:shd w:val="clear" w:color="auto" w:fill="FFFFFF"/>
              <w:rPr>
                <w:rFonts w:asciiTheme="minorHAnsi" w:hAnsiTheme="minorHAnsi" w:cstheme="minorHAnsi"/>
                <w:sz w:val="20"/>
                <w:lang w:val="en-US" w:eastAsia="en-GB"/>
              </w:rPr>
            </w:pPr>
          </w:p>
          <w:p w14:paraId="2A244643" w14:textId="77777777" w:rsidR="000465D4" w:rsidRPr="004E3D18" w:rsidRDefault="000465D4" w:rsidP="000A6165">
            <w:pPr>
              <w:shd w:val="clear" w:color="auto" w:fill="FFFFFF"/>
              <w:rPr>
                <w:rFonts w:asciiTheme="minorHAnsi" w:hAnsiTheme="minorHAnsi" w:cstheme="minorHAnsi"/>
                <w:sz w:val="20"/>
                <w:lang w:eastAsia="en-GB"/>
              </w:rPr>
            </w:pPr>
          </w:p>
          <w:p w14:paraId="4CA84272" w14:textId="77777777" w:rsidR="000465D4" w:rsidRPr="004E3D18" w:rsidRDefault="000465D4" w:rsidP="000A6165">
            <w:pPr>
              <w:shd w:val="clear" w:color="auto" w:fill="FFFFFF"/>
              <w:rPr>
                <w:rFonts w:asciiTheme="minorHAnsi" w:hAnsiTheme="minorHAnsi" w:cstheme="minorHAnsi"/>
                <w:sz w:val="20"/>
                <w:lang w:eastAsia="en-GB"/>
              </w:rPr>
            </w:pPr>
          </w:p>
          <w:p w14:paraId="6E09DB8A" w14:textId="77777777" w:rsidR="000465D4" w:rsidRPr="004E3D18" w:rsidRDefault="000465D4" w:rsidP="000A6165">
            <w:pPr>
              <w:shd w:val="clear" w:color="auto" w:fill="FFFFFF"/>
              <w:rPr>
                <w:rFonts w:asciiTheme="minorHAnsi" w:hAnsiTheme="minorHAnsi" w:cstheme="minorHAnsi"/>
                <w:sz w:val="20"/>
                <w:lang w:eastAsia="en-GB"/>
              </w:rPr>
            </w:pPr>
          </w:p>
          <w:p w14:paraId="0B382BF5" w14:textId="77777777" w:rsidR="000465D4" w:rsidRPr="004E3D18" w:rsidRDefault="000465D4" w:rsidP="000A6165">
            <w:pPr>
              <w:shd w:val="clear" w:color="auto" w:fill="FFFFFF"/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4E3D18">
              <w:rPr>
                <w:rFonts w:asciiTheme="minorHAnsi" w:hAnsiTheme="minorHAnsi" w:cstheme="minorHAnsi"/>
                <w:sz w:val="20"/>
                <w:lang w:eastAsia="en-GB"/>
              </w:rPr>
              <w:t>5 Files per quarter as part of regular checks</w:t>
            </w:r>
          </w:p>
          <w:p w14:paraId="2BA21CA3" w14:textId="34180E97" w:rsidR="000465D4" w:rsidRPr="004E3D18" w:rsidRDefault="000465D4" w:rsidP="000A6165">
            <w:pPr>
              <w:shd w:val="clear" w:color="auto" w:fill="FFFFFF"/>
              <w:rPr>
                <w:rFonts w:asciiTheme="minorHAnsi" w:hAnsiTheme="minorHAnsi" w:cstheme="minorHAnsi"/>
                <w:sz w:val="20"/>
                <w:lang w:eastAsia="en-GB"/>
              </w:rPr>
            </w:pPr>
          </w:p>
        </w:tc>
        <w:tc>
          <w:tcPr>
            <w:tcW w:w="2718" w:type="dxa"/>
          </w:tcPr>
          <w:p w14:paraId="63F51314" w14:textId="3E5D2373" w:rsidR="000465D4" w:rsidRPr="00427BBF" w:rsidRDefault="000465D4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61E8D890" w14:textId="1A62C652" w:rsidR="000465D4" w:rsidRDefault="000465D4" w:rsidP="00046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7"/>
        <w:gridCol w:w="2712"/>
        <w:gridCol w:w="2710"/>
        <w:gridCol w:w="2705"/>
        <w:gridCol w:w="2709"/>
      </w:tblGrid>
      <w:tr w:rsidR="00B300D6" w:rsidRPr="009465C7" w14:paraId="14228E81" w14:textId="77777777" w:rsidTr="000A6165">
        <w:trPr>
          <w:trHeight w:val="480"/>
        </w:trPr>
        <w:tc>
          <w:tcPr>
            <w:tcW w:w="13732" w:type="dxa"/>
            <w:gridSpan w:val="5"/>
          </w:tcPr>
          <w:p w14:paraId="7CD86188" w14:textId="12E6E155" w:rsidR="00B300D6" w:rsidRPr="009465C7" w:rsidRDefault="00B300D6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 w:rsidRPr="009465C7"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 xml:space="preserve">Client Communications </w:t>
            </w:r>
            <w:r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(</w:t>
            </w:r>
            <w:r w:rsidRPr="009465C7"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Including Disclosure</w:t>
            </w:r>
            <w:r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) and Financial Promotions</w:t>
            </w:r>
          </w:p>
        </w:tc>
      </w:tr>
      <w:tr w:rsidR="00B300D6" w:rsidRPr="00C16771" w14:paraId="795D52DD" w14:textId="77777777" w:rsidTr="000A6165">
        <w:trPr>
          <w:trHeight w:val="480"/>
        </w:trPr>
        <w:tc>
          <w:tcPr>
            <w:tcW w:w="13732" w:type="dxa"/>
            <w:gridSpan w:val="5"/>
          </w:tcPr>
          <w:p w14:paraId="0CC19427" w14:textId="77777777" w:rsidR="00B300D6" w:rsidRPr="00C16771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C16771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Disclosure Documents</w:t>
            </w:r>
          </w:p>
        </w:tc>
      </w:tr>
      <w:tr w:rsidR="00B300D6" w:rsidRPr="009465C7" w14:paraId="667BFD5E" w14:textId="77777777" w:rsidTr="000A6165">
        <w:trPr>
          <w:trHeight w:val="416"/>
        </w:trPr>
        <w:tc>
          <w:tcPr>
            <w:tcW w:w="2748" w:type="dxa"/>
          </w:tcPr>
          <w:p w14:paraId="0C40D90E" w14:textId="77777777" w:rsidR="00B300D6" w:rsidRPr="009465C7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9465C7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47" w:type="dxa"/>
          </w:tcPr>
          <w:p w14:paraId="2ED3AFCD" w14:textId="77777777" w:rsidR="00B300D6" w:rsidRPr="009465C7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9465C7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44" w:type="dxa"/>
          </w:tcPr>
          <w:p w14:paraId="0A0C0A6B" w14:textId="77777777" w:rsidR="00B300D6" w:rsidRPr="009465C7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9465C7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44" w:type="dxa"/>
          </w:tcPr>
          <w:p w14:paraId="0AF84E2A" w14:textId="77777777" w:rsidR="00B300D6" w:rsidRPr="009465C7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9465C7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49" w:type="dxa"/>
          </w:tcPr>
          <w:p w14:paraId="72DB69EF" w14:textId="1A04DE7C" w:rsidR="00B300D6" w:rsidRPr="009465C7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B300D6" w:rsidRPr="00403482" w14:paraId="003DAC59" w14:textId="77777777" w:rsidTr="000A6165">
        <w:tc>
          <w:tcPr>
            <w:tcW w:w="2748" w:type="dxa"/>
            <w:vMerge w:val="restart"/>
          </w:tcPr>
          <w:p w14:paraId="3DB3EF9E" w14:textId="77777777" w:rsidR="00B300D6" w:rsidRPr="009E36E8" w:rsidRDefault="00B300D6" w:rsidP="000A6165">
            <w:pPr>
              <w:rPr>
                <w:rFonts w:asciiTheme="minorHAnsi" w:hAnsiTheme="minorHAnsi" w:cstheme="minorHAnsi"/>
                <w:sz w:val="20"/>
              </w:rPr>
            </w:pPr>
            <w:r w:rsidRPr="009E36E8">
              <w:rPr>
                <w:rFonts w:asciiTheme="minorHAnsi" w:hAnsiTheme="minorHAnsi" w:cstheme="minorHAnsi"/>
                <w:sz w:val="20"/>
              </w:rPr>
              <w:t>To confirm that documents disclose the company’s status, scope of service, nature of remuneration</w:t>
            </w:r>
            <w:r>
              <w:rPr>
                <w:rFonts w:asciiTheme="minorHAnsi" w:hAnsiTheme="minorHAnsi" w:cstheme="minorHAnsi"/>
                <w:sz w:val="20"/>
              </w:rPr>
              <w:t xml:space="preserve"> correctly</w:t>
            </w:r>
          </w:p>
          <w:p w14:paraId="3AFC4C87" w14:textId="77777777" w:rsidR="00B300D6" w:rsidRPr="00942AF2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highlight w:val="yellow"/>
                <w:lang w:eastAsia="en-GB"/>
              </w:rPr>
            </w:pPr>
          </w:p>
        </w:tc>
        <w:tc>
          <w:tcPr>
            <w:tcW w:w="2747" w:type="dxa"/>
          </w:tcPr>
          <w:p w14:paraId="7C109F7F" w14:textId="77777777" w:rsidR="00B300D6" w:rsidRPr="00403482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0348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there a document that discloses the scope of the firm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’</w:t>
            </w:r>
            <w:r w:rsidRPr="0040348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s service to clients?</w:t>
            </w:r>
          </w:p>
        </w:tc>
        <w:tc>
          <w:tcPr>
            <w:tcW w:w="2744" w:type="dxa"/>
          </w:tcPr>
          <w:p w14:paraId="24C3BDC7" w14:textId="77777777" w:rsidR="00B300D6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0348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half yearly as part of compliance review</w:t>
            </w:r>
          </w:p>
          <w:p w14:paraId="045451D7" w14:textId="77777777" w:rsidR="00B300D6" w:rsidRPr="00403482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4" w:type="dxa"/>
          </w:tcPr>
          <w:p w14:paraId="31D450B7" w14:textId="77777777" w:rsidR="00B300D6" w:rsidRPr="00403482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All templates</w:t>
            </w:r>
          </w:p>
        </w:tc>
        <w:tc>
          <w:tcPr>
            <w:tcW w:w="2749" w:type="dxa"/>
          </w:tcPr>
          <w:p w14:paraId="39294B61" w14:textId="47D7F351" w:rsidR="00B300D6" w:rsidRPr="00403482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B300D6" w:rsidRPr="00403482" w14:paraId="4607B65C" w14:textId="77777777" w:rsidTr="000A6165">
        <w:tc>
          <w:tcPr>
            <w:tcW w:w="2748" w:type="dxa"/>
            <w:vMerge/>
          </w:tcPr>
          <w:p w14:paraId="59097938" w14:textId="77777777" w:rsidR="00B300D6" w:rsidRPr="00942AF2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highlight w:val="yellow"/>
                <w:lang w:eastAsia="en-GB"/>
              </w:rPr>
            </w:pPr>
          </w:p>
        </w:tc>
        <w:tc>
          <w:tcPr>
            <w:tcW w:w="2747" w:type="dxa"/>
          </w:tcPr>
          <w:p w14:paraId="5B7C3D99" w14:textId="77777777" w:rsidR="00B300D6" w:rsidRPr="00403482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0348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44" w:type="dxa"/>
          </w:tcPr>
          <w:p w14:paraId="48540028" w14:textId="77777777" w:rsidR="00B300D6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0348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against industry standards and expectations half yearly as part of compliance review</w:t>
            </w:r>
          </w:p>
          <w:p w14:paraId="5996D5BF" w14:textId="77777777" w:rsidR="00B300D6" w:rsidRPr="00403482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4" w:type="dxa"/>
          </w:tcPr>
          <w:p w14:paraId="0A92EAB7" w14:textId="77777777" w:rsidR="00B300D6" w:rsidRPr="00403482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0348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49" w:type="dxa"/>
          </w:tcPr>
          <w:p w14:paraId="4143184A" w14:textId="429E5413" w:rsidR="00B300D6" w:rsidRPr="00403482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B300D6" w:rsidRPr="00FC0BEB" w14:paraId="5E7EE33A" w14:textId="77777777" w:rsidTr="000A6165">
        <w:trPr>
          <w:trHeight w:val="416"/>
        </w:trPr>
        <w:tc>
          <w:tcPr>
            <w:tcW w:w="13732" w:type="dxa"/>
            <w:gridSpan w:val="5"/>
          </w:tcPr>
          <w:p w14:paraId="30EBBB58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Cs w:val="22"/>
                <w:u w:val="single"/>
                <w:lang w:eastAsia="en-GB"/>
              </w:rPr>
            </w:pPr>
            <w:r w:rsidRPr="00C16771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Website</w:t>
            </w:r>
          </w:p>
        </w:tc>
      </w:tr>
      <w:tr w:rsidR="00B300D6" w:rsidRPr="00FC0BEB" w14:paraId="509737D9" w14:textId="77777777" w:rsidTr="000A6165">
        <w:trPr>
          <w:trHeight w:val="343"/>
        </w:trPr>
        <w:tc>
          <w:tcPr>
            <w:tcW w:w="2748" w:type="dxa"/>
          </w:tcPr>
          <w:p w14:paraId="44E0141E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FC0BEB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47" w:type="dxa"/>
          </w:tcPr>
          <w:p w14:paraId="637099E3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FC0BEB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44" w:type="dxa"/>
          </w:tcPr>
          <w:p w14:paraId="71CC953E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FC0BEB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44" w:type="dxa"/>
          </w:tcPr>
          <w:p w14:paraId="50866E6C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FC0BEB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49" w:type="dxa"/>
          </w:tcPr>
          <w:p w14:paraId="50470BA9" w14:textId="1AC5400B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B300D6" w:rsidRPr="00FC0BEB" w14:paraId="0F8B58D3" w14:textId="77777777" w:rsidTr="000A6165">
        <w:tc>
          <w:tcPr>
            <w:tcW w:w="2748" w:type="dxa"/>
            <w:vMerge w:val="restart"/>
          </w:tcPr>
          <w:p w14:paraId="2994B10A" w14:textId="5EDDF0A6" w:rsidR="00B300D6" w:rsidRPr="00FC0BEB" w:rsidRDefault="00B300D6" w:rsidP="00B300D6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C0BEB">
              <w:rPr>
                <w:rFonts w:asciiTheme="minorHAnsi" w:hAnsiTheme="minorHAnsi" w:cstheme="minorHAnsi"/>
                <w:sz w:val="20"/>
              </w:rPr>
              <w:t xml:space="preserve">To confirm that the </w:t>
            </w:r>
            <w:r>
              <w:rPr>
                <w:rFonts w:asciiTheme="minorHAnsi" w:hAnsiTheme="minorHAnsi" w:cstheme="minorHAnsi"/>
                <w:sz w:val="20"/>
              </w:rPr>
              <w:t>AR</w:t>
            </w:r>
            <w:r w:rsidRPr="00FC0BEB">
              <w:rPr>
                <w:rFonts w:asciiTheme="minorHAnsi" w:hAnsiTheme="minorHAnsi" w:cstheme="minorHAnsi"/>
                <w:sz w:val="20"/>
              </w:rPr>
              <w:t>’s website appears to be fair, clear and not misleading and that the company’s regulatory status is correctly disclosed</w:t>
            </w:r>
          </w:p>
        </w:tc>
        <w:tc>
          <w:tcPr>
            <w:tcW w:w="2747" w:type="dxa"/>
          </w:tcPr>
          <w:p w14:paraId="48588833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C0B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Does the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AR</w:t>
            </w:r>
            <w:r w:rsidRPr="00FC0B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have a website?</w:t>
            </w:r>
          </w:p>
        </w:tc>
        <w:tc>
          <w:tcPr>
            <w:tcW w:w="2744" w:type="dxa"/>
          </w:tcPr>
          <w:p w14:paraId="076DF5E1" w14:textId="77777777" w:rsidR="00B300D6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C0B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half yearly as part of compliance review</w:t>
            </w:r>
          </w:p>
          <w:p w14:paraId="207E7B0D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4" w:type="dxa"/>
          </w:tcPr>
          <w:p w14:paraId="2F43720C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C0B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49" w:type="dxa"/>
          </w:tcPr>
          <w:p w14:paraId="497B0569" w14:textId="1C36979A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B300D6" w:rsidRPr="00FC0BEB" w14:paraId="1494C800" w14:textId="77777777" w:rsidTr="000A6165">
        <w:tc>
          <w:tcPr>
            <w:tcW w:w="2748" w:type="dxa"/>
            <w:vMerge/>
          </w:tcPr>
          <w:p w14:paraId="6FDB5BA9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7" w:type="dxa"/>
          </w:tcPr>
          <w:p w14:paraId="4D584766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C0B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Does it include the GEN 4 regulatory wording?</w:t>
            </w:r>
          </w:p>
        </w:tc>
        <w:tc>
          <w:tcPr>
            <w:tcW w:w="2744" w:type="dxa"/>
          </w:tcPr>
          <w:p w14:paraId="4EB7E833" w14:textId="77777777" w:rsidR="00B300D6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C0B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against industry standards and expectations half yearly as part of compliance review</w:t>
            </w:r>
          </w:p>
          <w:p w14:paraId="0053C5B2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4" w:type="dxa"/>
          </w:tcPr>
          <w:p w14:paraId="28D3F6FC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C0B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49" w:type="dxa"/>
          </w:tcPr>
          <w:p w14:paraId="66B6F9A9" w14:textId="7562ABDC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B300D6" w:rsidRPr="00FC0BEB" w14:paraId="690E7192" w14:textId="77777777" w:rsidTr="000A6165">
        <w:tc>
          <w:tcPr>
            <w:tcW w:w="2748" w:type="dxa"/>
            <w:vMerge/>
          </w:tcPr>
          <w:p w14:paraId="2AC9684A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7" w:type="dxa"/>
          </w:tcPr>
          <w:p w14:paraId="0BB2B2E2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C0B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clear fair and not misleading?</w:t>
            </w:r>
          </w:p>
        </w:tc>
        <w:tc>
          <w:tcPr>
            <w:tcW w:w="2744" w:type="dxa"/>
          </w:tcPr>
          <w:p w14:paraId="4D1AE7A8" w14:textId="14F68C1D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C0B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as part of half yearly compliance review</w:t>
            </w:r>
          </w:p>
        </w:tc>
        <w:tc>
          <w:tcPr>
            <w:tcW w:w="2744" w:type="dxa"/>
          </w:tcPr>
          <w:p w14:paraId="1C35EF66" w14:textId="77777777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C0B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49" w:type="dxa"/>
          </w:tcPr>
          <w:p w14:paraId="5C2DEDF3" w14:textId="65680A9C" w:rsidR="00B300D6" w:rsidRPr="00FC0BEB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6A27D643" w14:textId="77777777" w:rsidR="00B300D6" w:rsidRDefault="00B300D6" w:rsidP="00B300D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2710"/>
        <w:gridCol w:w="12"/>
        <w:gridCol w:w="2700"/>
        <w:gridCol w:w="9"/>
        <w:gridCol w:w="2695"/>
        <w:gridCol w:w="2711"/>
      </w:tblGrid>
      <w:tr w:rsidR="00B300D6" w:rsidRPr="004221F3" w14:paraId="4850048B" w14:textId="77777777" w:rsidTr="00DC49F3">
        <w:trPr>
          <w:trHeight w:val="447"/>
        </w:trPr>
        <w:tc>
          <w:tcPr>
            <w:tcW w:w="13553" w:type="dxa"/>
            <w:gridSpan w:val="7"/>
          </w:tcPr>
          <w:p w14:paraId="1553BB95" w14:textId="77777777" w:rsidR="00B300D6" w:rsidRPr="004221F3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4221F3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lastRenderedPageBreak/>
              <w:t>Business Stationery</w:t>
            </w:r>
          </w:p>
        </w:tc>
      </w:tr>
      <w:tr w:rsidR="00B300D6" w:rsidRPr="004221F3" w14:paraId="439AAA1D" w14:textId="77777777" w:rsidTr="00DC49F3">
        <w:tc>
          <w:tcPr>
            <w:tcW w:w="2713" w:type="dxa"/>
          </w:tcPr>
          <w:p w14:paraId="40CB11ED" w14:textId="77777777" w:rsidR="00B300D6" w:rsidRPr="004221F3" w:rsidRDefault="00B300D6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21F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1" w:type="dxa"/>
          </w:tcPr>
          <w:p w14:paraId="497B8B3C" w14:textId="77777777" w:rsidR="00B300D6" w:rsidRPr="004221F3" w:rsidRDefault="00B300D6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21F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3" w:type="dxa"/>
            <w:gridSpan w:val="2"/>
          </w:tcPr>
          <w:p w14:paraId="23996A58" w14:textId="77777777" w:rsidR="00B300D6" w:rsidRPr="004221F3" w:rsidRDefault="00B300D6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21F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4" w:type="dxa"/>
            <w:gridSpan w:val="2"/>
          </w:tcPr>
          <w:p w14:paraId="4F917AE0" w14:textId="77777777" w:rsidR="00B300D6" w:rsidRPr="004221F3" w:rsidRDefault="00B300D6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21F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2" w:type="dxa"/>
          </w:tcPr>
          <w:p w14:paraId="1B23B31A" w14:textId="3A167E13" w:rsidR="00B300D6" w:rsidRPr="004221F3" w:rsidRDefault="00B300D6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B300D6" w:rsidRPr="004221F3" w14:paraId="3F4CFD4F" w14:textId="77777777" w:rsidTr="00DC49F3">
        <w:tc>
          <w:tcPr>
            <w:tcW w:w="2713" w:type="dxa"/>
          </w:tcPr>
          <w:p w14:paraId="1F7CE0D2" w14:textId="67E801E5" w:rsidR="00B300D6" w:rsidRPr="00271DD9" w:rsidRDefault="00B300D6" w:rsidP="000A6165">
            <w:pPr>
              <w:rPr>
                <w:rFonts w:asciiTheme="minorHAnsi" w:hAnsiTheme="minorHAnsi" w:cstheme="minorHAnsi"/>
                <w:sz w:val="20"/>
              </w:rPr>
            </w:pPr>
            <w:r w:rsidRPr="004221F3">
              <w:rPr>
                <w:rFonts w:asciiTheme="minorHAnsi" w:hAnsiTheme="minorHAnsi" w:cstheme="minorHAnsi"/>
                <w:sz w:val="20"/>
              </w:rPr>
              <w:t>To confirm that business stationery i.e. letterhead, faxes, external emails etc.  disclose the company’s regulatory status</w:t>
            </w:r>
          </w:p>
        </w:tc>
        <w:tc>
          <w:tcPr>
            <w:tcW w:w="2711" w:type="dxa"/>
          </w:tcPr>
          <w:p w14:paraId="14C99A4E" w14:textId="77777777" w:rsidR="00B300D6" w:rsidRPr="004221F3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21F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Does it include the GEN 4 regulatory wording?</w:t>
            </w:r>
          </w:p>
        </w:tc>
        <w:tc>
          <w:tcPr>
            <w:tcW w:w="2713" w:type="dxa"/>
            <w:gridSpan w:val="2"/>
          </w:tcPr>
          <w:p w14:paraId="153156CA" w14:textId="77777777" w:rsidR="00B300D6" w:rsidRPr="004221F3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221F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sample of each </w:t>
            </w:r>
            <w:r w:rsidRPr="004221F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against industry standards and expectations half yearly as part of compliance review</w:t>
            </w:r>
          </w:p>
          <w:p w14:paraId="20DB3C8E" w14:textId="77777777" w:rsidR="00B300D6" w:rsidRPr="004221F3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04" w:type="dxa"/>
            <w:gridSpan w:val="2"/>
          </w:tcPr>
          <w:p w14:paraId="15AEDDC5" w14:textId="77777777" w:rsidR="00B300D6" w:rsidRPr="004221F3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300D6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>One of each plus 3 email footers</w:t>
            </w:r>
          </w:p>
        </w:tc>
        <w:tc>
          <w:tcPr>
            <w:tcW w:w="2712" w:type="dxa"/>
          </w:tcPr>
          <w:p w14:paraId="707E7B4C" w14:textId="0BEF8197" w:rsidR="00B300D6" w:rsidRPr="004221F3" w:rsidRDefault="00B300D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465D4" w:rsidRPr="00F7543A" w14:paraId="0767FBD6" w14:textId="77777777" w:rsidTr="00470291">
        <w:tc>
          <w:tcPr>
            <w:tcW w:w="13553" w:type="dxa"/>
            <w:gridSpan w:val="7"/>
          </w:tcPr>
          <w:p w14:paraId="3CC908EB" w14:textId="77777777" w:rsidR="000465D4" w:rsidRPr="00F7543A" w:rsidRDefault="000465D4" w:rsidP="000A6165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3F3F3F"/>
                <w:highlight w:val="yellow"/>
                <w:u w:val="single"/>
                <w:lang w:eastAsia="en-GB"/>
              </w:rPr>
            </w:pPr>
            <w:r w:rsidRPr="00903FAC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 xml:space="preserve">ommunications </w:t>
            </w:r>
            <w:r w:rsidRPr="00903FAC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Retention</w:t>
            </w:r>
          </w:p>
        </w:tc>
      </w:tr>
      <w:tr w:rsidR="000465D4" w:rsidRPr="00FB0283" w14:paraId="22A0EDD1" w14:textId="77777777" w:rsidTr="00470291">
        <w:tc>
          <w:tcPr>
            <w:tcW w:w="2718" w:type="dxa"/>
          </w:tcPr>
          <w:p w14:paraId="3B34F9C3" w14:textId="77777777" w:rsidR="000465D4" w:rsidRPr="00FB0283" w:rsidRDefault="000465D4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23" w:type="dxa"/>
            <w:gridSpan w:val="2"/>
          </w:tcPr>
          <w:p w14:paraId="7A5E9071" w14:textId="77777777" w:rsidR="000465D4" w:rsidRPr="00FB0283" w:rsidRDefault="000465D4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0" w:type="dxa"/>
            <w:gridSpan w:val="2"/>
          </w:tcPr>
          <w:p w14:paraId="18D840C1" w14:textId="77777777" w:rsidR="000465D4" w:rsidRPr="00FB0283" w:rsidRDefault="000465D4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696" w:type="dxa"/>
          </w:tcPr>
          <w:p w14:paraId="3B38EFC6" w14:textId="77777777" w:rsidR="000465D4" w:rsidRPr="00FB0283" w:rsidRDefault="000465D4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06" w:type="dxa"/>
          </w:tcPr>
          <w:p w14:paraId="12535999" w14:textId="7537872B" w:rsidR="000465D4" w:rsidRPr="00FB0283" w:rsidRDefault="000465D4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0465D4" w:rsidRPr="00FB0283" w14:paraId="3C57AEB9" w14:textId="77777777" w:rsidTr="00470291">
        <w:tc>
          <w:tcPr>
            <w:tcW w:w="2718" w:type="dxa"/>
          </w:tcPr>
          <w:p w14:paraId="12D03D5A" w14:textId="77777777" w:rsidR="000465D4" w:rsidRPr="00FB0283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42E2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Is there a process in place to record all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AR’s </w:t>
            </w:r>
            <w:r w:rsidRPr="00742E2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electronic communications and calls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are</w:t>
            </w:r>
            <w:r w:rsidRPr="00742E2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recorded and accessible?</w:t>
            </w:r>
          </w:p>
        </w:tc>
        <w:tc>
          <w:tcPr>
            <w:tcW w:w="2723" w:type="dxa"/>
            <w:gridSpan w:val="2"/>
          </w:tcPr>
          <w:p w14:paraId="59CE51AD" w14:textId="77777777" w:rsidR="000465D4" w:rsidRPr="00FB0283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Is there a documented process for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AR </w:t>
            </w:r>
            <w:r w:rsidRPr="00FB028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recording all electronic communications?</w:t>
            </w:r>
          </w:p>
        </w:tc>
        <w:tc>
          <w:tcPr>
            <w:tcW w:w="2710" w:type="dxa"/>
            <w:gridSpan w:val="2"/>
          </w:tcPr>
          <w:p w14:paraId="5B204B96" w14:textId="77777777" w:rsidR="000465D4" w:rsidRPr="00FB0283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monitoring review</w:t>
            </w:r>
          </w:p>
        </w:tc>
        <w:tc>
          <w:tcPr>
            <w:tcW w:w="2696" w:type="dxa"/>
          </w:tcPr>
          <w:p w14:paraId="0100AF5C" w14:textId="77777777" w:rsidR="000465D4" w:rsidRPr="00FB0283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06" w:type="dxa"/>
          </w:tcPr>
          <w:p w14:paraId="12540530" w14:textId="6E496658" w:rsidR="000465D4" w:rsidRPr="00FB0283" w:rsidRDefault="000465D4" w:rsidP="000465D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465D4" w:rsidRPr="00FB0283" w14:paraId="536EDD71" w14:textId="77777777" w:rsidTr="00470291">
        <w:tc>
          <w:tcPr>
            <w:tcW w:w="2718" w:type="dxa"/>
          </w:tcPr>
          <w:p w14:paraId="0AD6BB9A" w14:textId="77777777" w:rsidR="000465D4" w:rsidRPr="00FB0283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23" w:type="dxa"/>
            <w:gridSpan w:val="2"/>
          </w:tcPr>
          <w:p w14:paraId="6AE7AA35" w14:textId="77777777" w:rsidR="000465D4" w:rsidRPr="00FB0283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10" w:type="dxa"/>
            <w:gridSpan w:val="2"/>
          </w:tcPr>
          <w:p w14:paraId="547993FC" w14:textId="77777777" w:rsidR="000465D4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to ensure there are clearly defined retention periods and that information is easily accessible</w:t>
            </w:r>
          </w:p>
          <w:p w14:paraId="572F1791" w14:textId="77777777" w:rsidR="000465D4" w:rsidRPr="00FB0283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696" w:type="dxa"/>
          </w:tcPr>
          <w:p w14:paraId="44A7FA88" w14:textId="77777777" w:rsidR="000465D4" w:rsidRPr="00FB0283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06" w:type="dxa"/>
          </w:tcPr>
          <w:p w14:paraId="7B42F99C" w14:textId="10E82333" w:rsidR="000465D4" w:rsidRPr="00FB0283" w:rsidRDefault="000465D4" w:rsidP="000465D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470291" w:rsidRPr="00F7543A" w14:paraId="1E119B89" w14:textId="77777777" w:rsidTr="00470291">
        <w:tc>
          <w:tcPr>
            <w:tcW w:w="13553" w:type="dxa"/>
            <w:gridSpan w:val="7"/>
          </w:tcPr>
          <w:p w14:paraId="43EE0A65" w14:textId="58DCD2BD" w:rsidR="00470291" w:rsidRPr="00F7543A" w:rsidRDefault="00470291" w:rsidP="000A6165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3F3F3F"/>
                <w:highlight w:val="yellow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Financial Promotions</w:t>
            </w:r>
          </w:p>
        </w:tc>
      </w:tr>
      <w:tr w:rsidR="00470291" w:rsidRPr="00FB0283" w14:paraId="6DC3FD59" w14:textId="77777777" w:rsidTr="00470291">
        <w:tc>
          <w:tcPr>
            <w:tcW w:w="2718" w:type="dxa"/>
          </w:tcPr>
          <w:p w14:paraId="24889E41" w14:textId="77777777" w:rsidR="00470291" w:rsidRPr="00FB0283" w:rsidRDefault="00470291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23" w:type="dxa"/>
            <w:gridSpan w:val="2"/>
          </w:tcPr>
          <w:p w14:paraId="282BE208" w14:textId="77777777" w:rsidR="00470291" w:rsidRPr="00FB0283" w:rsidRDefault="00470291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0" w:type="dxa"/>
            <w:gridSpan w:val="2"/>
          </w:tcPr>
          <w:p w14:paraId="368B0C26" w14:textId="77777777" w:rsidR="00470291" w:rsidRPr="00FB0283" w:rsidRDefault="00470291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696" w:type="dxa"/>
          </w:tcPr>
          <w:p w14:paraId="0F5DCCF9" w14:textId="77777777" w:rsidR="00470291" w:rsidRPr="00FB0283" w:rsidRDefault="00470291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06" w:type="dxa"/>
          </w:tcPr>
          <w:p w14:paraId="1C8D24A8" w14:textId="77777777" w:rsidR="00470291" w:rsidRPr="00FB0283" w:rsidRDefault="00470291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470291" w:rsidRPr="00FB0283" w14:paraId="5246EEF3" w14:textId="77777777" w:rsidTr="00470291">
        <w:trPr>
          <w:trHeight w:val="58"/>
        </w:trPr>
        <w:tc>
          <w:tcPr>
            <w:tcW w:w="2718" w:type="dxa"/>
          </w:tcPr>
          <w:p w14:paraId="12DB21A4" w14:textId="32716390" w:rsidR="00470291" w:rsidRPr="00665F90" w:rsidRDefault="00665F90" w:rsidP="00470291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665F90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To confirm that all financial promotions issued or approved by the AR comply with FCA requirements and are fair, clear and not misleading</w:t>
            </w:r>
          </w:p>
        </w:tc>
        <w:tc>
          <w:tcPr>
            <w:tcW w:w="2723" w:type="dxa"/>
            <w:gridSpan w:val="2"/>
          </w:tcPr>
          <w:p w14:paraId="1430F069" w14:textId="0956A1C2" w:rsidR="00132516" w:rsidRPr="00132516" w:rsidRDefault="00132516" w:rsidP="0013251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132516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Review a sample of financial promotions (including website, social media, emails and marketing materials) </w:t>
            </w:r>
          </w:p>
          <w:p w14:paraId="3483A671" w14:textId="015E5D39" w:rsidR="00132516" w:rsidRPr="00132516" w:rsidRDefault="00132516" w:rsidP="0013251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132516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Confirm promotions have been approved by the Principal where required </w:t>
            </w:r>
          </w:p>
          <w:p w14:paraId="3994FCAA" w14:textId="26B9580E" w:rsidR="00132516" w:rsidRPr="00132516" w:rsidRDefault="00132516" w:rsidP="0013251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132516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lastRenderedPageBreak/>
              <w:t xml:space="preserve">Check disclosures, risk warnings and target market alignment </w:t>
            </w:r>
          </w:p>
          <w:p w14:paraId="7BA6500A" w14:textId="06FE4BD1" w:rsidR="00470291" w:rsidRPr="00132516" w:rsidRDefault="00132516" w:rsidP="00470291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132516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Confirm promotions are consistent with the firm’s permissions and product governance arrangement</w:t>
            </w:r>
          </w:p>
        </w:tc>
        <w:tc>
          <w:tcPr>
            <w:tcW w:w="2710" w:type="dxa"/>
            <w:gridSpan w:val="2"/>
          </w:tcPr>
          <w:p w14:paraId="2CC5DB8D" w14:textId="77777777" w:rsidR="00132516" w:rsidRPr="00132516" w:rsidRDefault="00132516" w:rsidP="0013251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132516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lastRenderedPageBreak/>
              <w:t xml:space="preserve">Quarterly review as part of compliance monitoring </w:t>
            </w:r>
            <w:proofErr w:type="spellStart"/>
            <w:r w:rsidRPr="00132516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programme</w:t>
            </w:r>
            <w:proofErr w:type="spellEnd"/>
          </w:p>
          <w:p w14:paraId="36598A11" w14:textId="321C7DE3" w:rsidR="00470291" w:rsidRPr="00132516" w:rsidRDefault="00470291" w:rsidP="00470291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</w:p>
        </w:tc>
        <w:tc>
          <w:tcPr>
            <w:tcW w:w="2696" w:type="dxa"/>
          </w:tcPr>
          <w:p w14:paraId="6ECB4569" w14:textId="77777777" w:rsidR="00132516" w:rsidRPr="00132516" w:rsidRDefault="00132516" w:rsidP="0013251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132516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Minimum of 3–5 promotions per quarter (or all where low volume)</w:t>
            </w:r>
          </w:p>
          <w:p w14:paraId="24128086" w14:textId="74FD2BB6" w:rsidR="00470291" w:rsidRPr="00FB0283" w:rsidRDefault="00470291" w:rsidP="00470291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06" w:type="dxa"/>
          </w:tcPr>
          <w:p w14:paraId="74D9600E" w14:textId="772EEC73" w:rsidR="00470291" w:rsidRPr="00FB0283" w:rsidRDefault="00470291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5F3216FC" w14:textId="007321D4" w:rsidR="000465D4" w:rsidRPr="008D2C06" w:rsidRDefault="000465D4" w:rsidP="000465D4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</w:pPr>
      <w:r w:rsidRPr="007810CC"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  <w:t>Review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713"/>
        <w:gridCol w:w="2714"/>
        <w:gridCol w:w="2703"/>
        <w:gridCol w:w="2713"/>
      </w:tblGrid>
      <w:tr w:rsidR="000465D4" w:rsidRPr="007810CC" w14:paraId="53371203" w14:textId="77777777" w:rsidTr="000A6165">
        <w:tc>
          <w:tcPr>
            <w:tcW w:w="2744" w:type="dxa"/>
          </w:tcPr>
          <w:p w14:paraId="1FA8A0B5" w14:textId="77777777" w:rsidR="000465D4" w:rsidRPr="007810C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48" w:type="dxa"/>
          </w:tcPr>
          <w:p w14:paraId="232A0D75" w14:textId="77777777" w:rsidR="000465D4" w:rsidRPr="007810C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43" w:type="dxa"/>
          </w:tcPr>
          <w:p w14:paraId="1F5302D8" w14:textId="77777777" w:rsidR="000465D4" w:rsidRPr="007810C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40" w:type="dxa"/>
          </w:tcPr>
          <w:p w14:paraId="4EA0DAEE" w14:textId="77777777" w:rsidR="000465D4" w:rsidRPr="007810C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47" w:type="dxa"/>
          </w:tcPr>
          <w:p w14:paraId="0BFBBAB9" w14:textId="48CB8084" w:rsidR="000465D4" w:rsidRPr="007810CC" w:rsidRDefault="00D177EF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0465D4" w:rsidRPr="005D4870" w14:paraId="1EDE670B" w14:textId="77777777" w:rsidTr="000A6165">
        <w:tc>
          <w:tcPr>
            <w:tcW w:w="2744" w:type="dxa"/>
          </w:tcPr>
          <w:p w14:paraId="02BAEFE2" w14:textId="77777777" w:rsidR="000465D4" w:rsidRPr="007810C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activity carried out in previous month and agree further actions required</w:t>
            </w:r>
          </w:p>
        </w:tc>
        <w:tc>
          <w:tcPr>
            <w:tcW w:w="2748" w:type="dxa"/>
          </w:tcPr>
          <w:p w14:paraId="58916F11" w14:textId="77777777" w:rsidR="000465D4" w:rsidRPr="007810C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specific outputs / matters arising from testing</w:t>
            </w:r>
          </w:p>
        </w:tc>
        <w:tc>
          <w:tcPr>
            <w:tcW w:w="2743" w:type="dxa"/>
          </w:tcPr>
          <w:p w14:paraId="5E5EC155" w14:textId="77777777" w:rsidR="000465D4" w:rsidRPr="007810C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Undertaken as part of monthly compliance meeting and documented in meeting notes</w:t>
            </w:r>
          </w:p>
        </w:tc>
        <w:tc>
          <w:tcPr>
            <w:tcW w:w="2740" w:type="dxa"/>
          </w:tcPr>
          <w:p w14:paraId="742BC8C5" w14:textId="77777777" w:rsidR="000465D4" w:rsidRPr="007810C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47" w:type="dxa"/>
          </w:tcPr>
          <w:p w14:paraId="0965BBB3" w14:textId="0BFE29BE" w:rsidR="000465D4" w:rsidRPr="007810CC" w:rsidRDefault="000465D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5523E07E" w14:textId="77777777" w:rsidR="000465D4" w:rsidRDefault="000465D4" w:rsidP="00046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9"/>
        <w:gridCol w:w="2698"/>
        <w:gridCol w:w="6"/>
        <w:gridCol w:w="2708"/>
        <w:gridCol w:w="2705"/>
        <w:gridCol w:w="2716"/>
      </w:tblGrid>
      <w:tr w:rsidR="00C10EAE" w:rsidRPr="00742E21" w14:paraId="26C42946" w14:textId="77777777" w:rsidTr="00C10EAE">
        <w:trPr>
          <w:trHeight w:val="480"/>
        </w:trPr>
        <w:tc>
          <w:tcPr>
            <w:tcW w:w="13553" w:type="dxa"/>
            <w:gridSpan w:val="7"/>
          </w:tcPr>
          <w:p w14:paraId="58B805D2" w14:textId="0A351CFB" w:rsidR="00C10EAE" w:rsidRPr="00742E21" w:rsidRDefault="00C10EAE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 w:rsidRPr="00742E21"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Complaints Handling</w:t>
            </w:r>
          </w:p>
        </w:tc>
      </w:tr>
      <w:tr w:rsidR="000239DA" w:rsidRPr="00742E21" w14:paraId="7242F780" w14:textId="77777777" w:rsidTr="000239DA">
        <w:trPr>
          <w:trHeight w:val="480"/>
        </w:trPr>
        <w:tc>
          <w:tcPr>
            <w:tcW w:w="13553" w:type="dxa"/>
            <w:gridSpan w:val="7"/>
          </w:tcPr>
          <w:p w14:paraId="212A63CA" w14:textId="77777777" w:rsidR="000239DA" w:rsidRPr="00742E21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742E21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Complaints Procedure</w:t>
            </w:r>
          </w:p>
        </w:tc>
      </w:tr>
      <w:tr w:rsidR="000239DA" w:rsidRPr="00742E21" w14:paraId="2ECFC47C" w14:textId="77777777" w:rsidTr="00C10EAE">
        <w:trPr>
          <w:trHeight w:val="416"/>
        </w:trPr>
        <w:tc>
          <w:tcPr>
            <w:tcW w:w="2720" w:type="dxa"/>
            <w:gridSpan w:val="2"/>
          </w:tcPr>
          <w:p w14:paraId="0E1DCF68" w14:textId="77777777" w:rsidR="000239DA" w:rsidRPr="00742E21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742E2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698" w:type="dxa"/>
          </w:tcPr>
          <w:p w14:paraId="28AA7D75" w14:textId="77777777" w:rsidR="000239DA" w:rsidRPr="00742E21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742E2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4" w:type="dxa"/>
            <w:gridSpan w:val="2"/>
          </w:tcPr>
          <w:p w14:paraId="2F9BBF95" w14:textId="77777777" w:rsidR="000239DA" w:rsidRPr="00742E21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742E2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5" w:type="dxa"/>
          </w:tcPr>
          <w:p w14:paraId="051174F3" w14:textId="77777777" w:rsidR="000239DA" w:rsidRPr="00742E21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742E2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6" w:type="dxa"/>
          </w:tcPr>
          <w:p w14:paraId="09C03C23" w14:textId="6292AF7D" w:rsidR="000239DA" w:rsidRPr="00742E21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0239DA" w:rsidRPr="00B81A13" w14:paraId="0529F98E" w14:textId="77777777" w:rsidTr="00C10EAE">
        <w:tc>
          <w:tcPr>
            <w:tcW w:w="2720" w:type="dxa"/>
            <w:gridSpan w:val="2"/>
            <w:vMerge w:val="restart"/>
          </w:tcPr>
          <w:p w14:paraId="73B1A49B" w14:textId="77777777" w:rsidR="000239D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42E2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there a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 AR specific</w:t>
            </w:r>
            <w:r w:rsidRPr="00742E2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compliant written complaints procedure?</w:t>
            </w:r>
          </w:p>
          <w:p w14:paraId="0104CD2B" w14:textId="77777777" w:rsidR="000239DA" w:rsidRPr="00742E21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Confirming staff DO NOT deal with complaints</w:t>
            </w:r>
          </w:p>
        </w:tc>
        <w:tc>
          <w:tcPr>
            <w:tcW w:w="2698" w:type="dxa"/>
          </w:tcPr>
          <w:p w14:paraId="303F8BAA" w14:textId="77777777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1A1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Does a complaints procedure exist?</w:t>
            </w:r>
          </w:p>
        </w:tc>
        <w:tc>
          <w:tcPr>
            <w:tcW w:w="2714" w:type="dxa"/>
            <w:gridSpan w:val="2"/>
          </w:tcPr>
          <w:p w14:paraId="10DDD693" w14:textId="77777777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1A1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review</w:t>
            </w:r>
          </w:p>
        </w:tc>
        <w:tc>
          <w:tcPr>
            <w:tcW w:w="2705" w:type="dxa"/>
          </w:tcPr>
          <w:p w14:paraId="297D6DE7" w14:textId="77777777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1A1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6" w:type="dxa"/>
          </w:tcPr>
          <w:p w14:paraId="4BEE045B" w14:textId="3063476C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B81A13" w14:paraId="11612964" w14:textId="77777777" w:rsidTr="00C10EAE">
        <w:tc>
          <w:tcPr>
            <w:tcW w:w="2720" w:type="dxa"/>
            <w:gridSpan w:val="2"/>
            <w:vMerge/>
          </w:tcPr>
          <w:p w14:paraId="36577A54" w14:textId="77777777" w:rsidR="000239DA" w:rsidRPr="006A6D69" w:rsidRDefault="000239DA" w:rsidP="000A6165">
            <w:pPr>
              <w:shd w:val="clear" w:color="auto" w:fill="FFFFFF"/>
              <w:spacing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698" w:type="dxa"/>
          </w:tcPr>
          <w:p w14:paraId="54FCB5C4" w14:textId="77777777" w:rsidR="000239D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1A1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  <w:p w14:paraId="7DD60474" w14:textId="77777777" w:rsidR="000239D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(include timescales / deadlines, ownership, FOS)</w:t>
            </w:r>
          </w:p>
          <w:p w14:paraId="1675D7B2" w14:textId="77777777" w:rsidR="000239DA" w:rsidRPr="00B81A13" w:rsidRDefault="000239DA" w:rsidP="000A6165">
            <w:pPr>
              <w:shd w:val="clear" w:color="auto" w:fill="FFFFFF"/>
              <w:spacing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14" w:type="dxa"/>
            <w:gridSpan w:val="2"/>
          </w:tcPr>
          <w:p w14:paraId="41E07D63" w14:textId="77777777" w:rsidR="000239DA" w:rsidRPr="00B81A13" w:rsidRDefault="000239DA" w:rsidP="000A6165">
            <w:pPr>
              <w:shd w:val="clear" w:color="auto" w:fill="FFFFFF"/>
              <w:spacing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1A1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against industry DISP standards and expectations annually as part of compliance review</w:t>
            </w:r>
          </w:p>
        </w:tc>
        <w:tc>
          <w:tcPr>
            <w:tcW w:w="2705" w:type="dxa"/>
          </w:tcPr>
          <w:p w14:paraId="5C3721DE" w14:textId="77777777" w:rsidR="000239DA" w:rsidRPr="00B81A13" w:rsidRDefault="000239DA" w:rsidP="000A6165">
            <w:pPr>
              <w:shd w:val="clear" w:color="auto" w:fill="FFFFFF"/>
              <w:spacing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1A1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6" w:type="dxa"/>
          </w:tcPr>
          <w:p w14:paraId="4A1B38DC" w14:textId="6BB7BB1F" w:rsidR="000239DA" w:rsidRPr="00B81A13" w:rsidRDefault="000239DA" w:rsidP="000A6165">
            <w:pPr>
              <w:shd w:val="clear" w:color="auto" w:fill="FFFFFF"/>
              <w:spacing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B81A13" w14:paraId="7F25CB83" w14:textId="77777777" w:rsidTr="00C10EAE">
        <w:tc>
          <w:tcPr>
            <w:tcW w:w="2720" w:type="dxa"/>
            <w:gridSpan w:val="2"/>
            <w:vMerge/>
          </w:tcPr>
          <w:p w14:paraId="577D9028" w14:textId="77777777" w:rsidR="000239DA" w:rsidRPr="006A6D69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698" w:type="dxa"/>
          </w:tcPr>
          <w:p w14:paraId="07103C88" w14:textId="77777777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1A1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Have all staff received complaints training?</w:t>
            </w:r>
          </w:p>
        </w:tc>
        <w:tc>
          <w:tcPr>
            <w:tcW w:w="2714" w:type="dxa"/>
            <w:gridSpan w:val="2"/>
          </w:tcPr>
          <w:p w14:paraId="14EED366" w14:textId="77777777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1A1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annually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with staff </w:t>
            </w:r>
            <w:r w:rsidRPr="00B81A1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as part of compliance review</w:t>
            </w:r>
          </w:p>
        </w:tc>
        <w:tc>
          <w:tcPr>
            <w:tcW w:w="2705" w:type="dxa"/>
          </w:tcPr>
          <w:p w14:paraId="2930A70E" w14:textId="77777777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1A1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3 staff members who communicate with clients</w:t>
            </w:r>
          </w:p>
        </w:tc>
        <w:tc>
          <w:tcPr>
            <w:tcW w:w="2716" w:type="dxa"/>
          </w:tcPr>
          <w:p w14:paraId="4A858400" w14:textId="029279A5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B81A13" w14:paraId="0E20389B" w14:textId="77777777" w:rsidTr="00C10EAE">
        <w:tc>
          <w:tcPr>
            <w:tcW w:w="2720" w:type="dxa"/>
            <w:gridSpan w:val="2"/>
            <w:vMerge/>
          </w:tcPr>
          <w:p w14:paraId="67FD66C9" w14:textId="77777777" w:rsidR="000239DA" w:rsidRPr="006A6D69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698" w:type="dxa"/>
          </w:tcPr>
          <w:p w14:paraId="7F5D1325" w14:textId="77777777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effective?</w:t>
            </w:r>
          </w:p>
        </w:tc>
        <w:tc>
          <w:tcPr>
            <w:tcW w:w="2714" w:type="dxa"/>
            <w:gridSpan w:val="2"/>
          </w:tcPr>
          <w:p w14:paraId="30B46263" w14:textId="77777777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half yearly with staff their understanding of a complaint definition, timescales, and how complaints can be received</w:t>
            </w:r>
          </w:p>
        </w:tc>
        <w:tc>
          <w:tcPr>
            <w:tcW w:w="2705" w:type="dxa"/>
          </w:tcPr>
          <w:p w14:paraId="132F31D4" w14:textId="77777777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3 staff members who communicate with clients</w:t>
            </w:r>
          </w:p>
        </w:tc>
        <w:tc>
          <w:tcPr>
            <w:tcW w:w="2716" w:type="dxa"/>
          </w:tcPr>
          <w:p w14:paraId="14975EE5" w14:textId="48515947" w:rsidR="000239DA" w:rsidRPr="00B81A1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270FCA" w14:paraId="78543BCC" w14:textId="77777777" w:rsidTr="000239DA">
        <w:trPr>
          <w:trHeight w:val="416"/>
        </w:trPr>
        <w:tc>
          <w:tcPr>
            <w:tcW w:w="13553" w:type="dxa"/>
            <w:gridSpan w:val="7"/>
          </w:tcPr>
          <w:p w14:paraId="05285BBE" w14:textId="77777777" w:rsidR="000239DA" w:rsidRPr="00270FC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270FCA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Documentation and Client Communications</w:t>
            </w:r>
          </w:p>
        </w:tc>
      </w:tr>
      <w:tr w:rsidR="000239DA" w:rsidRPr="00270FCA" w14:paraId="3F79871A" w14:textId="77777777" w:rsidTr="00C10EAE">
        <w:trPr>
          <w:trHeight w:val="343"/>
        </w:trPr>
        <w:tc>
          <w:tcPr>
            <w:tcW w:w="2720" w:type="dxa"/>
            <w:gridSpan w:val="2"/>
          </w:tcPr>
          <w:p w14:paraId="5286EEA7" w14:textId="77777777" w:rsidR="000239DA" w:rsidRPr="00270FC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70FC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698" w:type="dxa"/>
          </w:tcPr>
          <w:p w14:paraId="1D7E6C17" w14:textId="77777777" w:rsidR="000239DA" w:rsidRPr="00270FC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70FC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4" w:type="dxa"/>
            <w:gridSpan w:val="2"/>
          </w:tcPr>
          <w:p w14:paraId="160565A8" w14:textId="77777777" w:rsidR="000239DA" w:rsidRPr="00270FC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70FC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5" w:type="dxa"/>
          </w:tcPr>
          <w:p w14:paraId="68199374" w14:textId="77777777" w:rsidR="000239DA" w:rsidRPr="00270FC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70FC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6" w:type="dxa"/>
          </w:tcPr>
          <w:p w14:paraId="383AB689" w14:textId="5206BCC1" w:rsidR="000239DA" w:rsidRPr="00270FC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0239DA" w:rsidRPr="00270FCA" w14:paraId="482EB3FE" w14:textId="77777777" w:rsidTr="00C10EAE">
        <w:tc>
          <w:tcPr>
            <w:tcW w:w="2720" w:type="dxa"/>
            <w:gridSpan w:val="2"/>
            <w:vMerge w:val="restart"/>
          </w:tcPr>
          <w:p w14:paraId="3440C86A" w14:textId="77777777" w:rsidR="000239DA" w:rsidRPr="00742E21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42E2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lastRenderedPageBreak/>
              <w:t>Are client communications compliant?</w:t>
            </w:r>
          </w:p>
        </w:tc>
        <w:tc>
          <w:tcPr>
            <w:tcW w:w="2698" w:type="dxa"/>
          </w:tcPr>
          <w:p w14:paraId="3455476D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Do disclosure documents, including website, include a summary of the complaints procedure?</w:t>
            </w:r>
          </w:p>
        </w:tc>
        <w:tc>
          <w:tcPr>
            <w:tcW w:w="2714" w:type="dxa"/>
            <w:gridSpan w:val="2"/>
          </w:tcPr>
          <w:p w14:paraId="46A1EDEC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half yearly as part of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client communications </w:t>
            </w: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compliance reviews.</w:t>
            </w:r>
          </w:p>
          <w:p w14:paraId="4D3161F5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  <w:p w14:paraId="7A87CB11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05" w:type="dxa"/>
          </w:tcPr>
          <w:p w14:paraId="46864DED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To include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each of</w:t>
            </w: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:</w:t>
            </w:r>
          </w:p>
          <w:p w14:paraId="29685597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Website</w:t>
            </w:r>
          </w:p>
          <w:p w14:paraId="22A84930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‘Additional Information Who we are’ document(s)</w:t>
            </w:r>
          </w:p>
          <w:p w14:paraId="2D0C8D48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Any additional terms and conditions documents</w:t>
            </w:r>
          </w:p>
        </w:tc>
        <w:tc>
          <w:tcPr>
            <w:tcW w:w="2716" w:type="dxa"/>
          </w:tcPr>
          <w:p w14:paraId="5594CAA3" w14:textId="67840EA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270FCA" w14:paraId="4FD8812A" w14:textId="77777777" w:rsidTr="00C10EAE">
        <w:tc>
          <w:tcPr>
            <w:tcW w:w="2720" w:type="dxa"/>
            <w:gridSpan w:val="2"/>
            <w:vMerge/>
          </w:tcPr>
          <w:p w14:paraId="42BBFCE0" w14:textId="77777777" w:rsidR="000239DA" w:rsidRPr="00942AF2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698" w:type="dxa"/>
          </w:tcPr>
          <w:p w14:paraId="40E102E7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Do they include reference to FOS website?</w:t>
            </w:r>
          </w:p>
        </w:tc>
        <w:tc>
          <w:tcPr>
            <w:tcW w:w="2714" w:type="dxa"/>
            <w:gridSpan w:val="2"/>
          </w:tcPr>
          <w:p w14:paraId="1339367B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half yearly as part of compliance reviews</w:t>
            </w:r>
          </w:p>
        </w:tc>
        <w:tc>
          <w:tcPr>
            <w:tcW w:w="2705" w:type="dxa"/>
          </w:tcPr>
          <w:p w14:paraId="14EBC901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As above</w:t>
            </w:r>
          </w:p>
        </w:tc>
        <w:tc>
          <w:tcPr>
            <w:tcW w:w="2716" w:type="dxa"/>
          </w:tcPr>
          <w:p w14:paraId="348AE74F" w14:textId="50331501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270FCA" w14:paraId="00842282" w14:textId="77777777" w:rsidTr="00C10EAE">
        <w:tc>
          <w:tcPr>
            <w:tcW w:w="2720" w:type="dxa"/>
            <w:gridSpan w:val="2"/>
            <w:vMerge/>
          </w:tcPr>
          <w:p w14:paraId="3FDFFC54" w14:textId="77777777" w:rsidR="000239DA" w:rsidRPr="00942AF2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698" w:type="dxa"/>
          </w:tcPr>
          <w:p w14:paraId="0EDFF4B7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Do they include reference to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complaints procedure being available on request</w:t>
            </w: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14" w:type="dxa"/>
            <w:gridSpan w:val="2"/>
          </w:tcPr>
          <w:p w14:paraId="40BBCDEC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70FC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half yearly as part of compliance reviews</w:t>
            </w:r>
          </w:p>
        </w:tc>
        <w:tc>
          <w:tcPr>
            <w:tcW w:w="2705" w:type="dxa"/>
          </w:tcPr>
          <w:p w14:paraId="7FD7AE79" w14:textId="77777777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As above</w:t>
            </w:r>
          </w:p>
        </w:tc>
        <w:tc>
          <w:tcPr>
            <w:tcW w:w="2716" w:type="dxa"/>
          </w:tcPr>
          <w:p w14:paraId="104D4CB3" w14:textId="52B99643" w:rsidR="000239DA" w:rsidRPr="00270FCA" w:rsidRDefault="000239DA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5D4870" w14:paraId="1009BB96" w14:textId="77777777" w:rsidTr="000239DA">
        <w:trPr>
          <w:trHeight w:val="438"/>
        </w:trPr>
        <w:tc>
          <w:tcPr>
            <w:tcW w:w="13553" w:type="dxa"/>
            <w:gridSpan w:val="7"/>
          </w:tcPr>
          <w:p w14:paraId="0E4BE12A" w14:textId="77777777" w:rsidR="000239DA" w:rsidRPr="005D4870" w:rsidRDefault="000239DA" w:rsidP="000A6165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5D4870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Root Cause Analysis and MI</w:t>
            </w:r>
          </w:p>
        </w:tc>
      </w:tr>
      <w:tr w:rsidR="000239DA" w:rsidRPr="005D4870" w14:paraId="645E7113" w14:textId="77777777" w:rsidTr="00C10EAE">
        <w:tc>
          <w:tcPr>
            <w:tcW w:w="2711" w:type="dxa"/>
          </w:tcPr>
          <w:p w14:paraId="606E2D3A" w14:textId="77777777" w:rsidR="000239DA" w:rsidRPr="005D4870" w:rsidRDefault="000239DA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3" w:type="dxa"/>
            <w:gridSpan w:val="3"/>
          </w:tcPr>
          <w:p w14:paraId="7DC9EBB3" w14:textId="77777777" w:rsidR="000239DA" w:rsidRPr="005D4870" w:rsidRDefault="000239DA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08" w:type="dxa"/>
          </w:tcPr>
          <w:p w14:paraId="466425DE" w14:textId="77777777" w:rsidR="000239DA" w:rsidRPr="005D4870" w:rsidRDefault="000239DA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5" w:type="dxa"/>
          </w:tcPr>
          <w:p w14:paraId="0B0D8899" w14:textId="77777777" w:rsidR="000239DA" w:rsidRPr="005D4870" w:rsidRDefault="000239DA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6" w:type="dxa"/>
          </w:tcPr>
          <w:p w14:paraId="213E0BFB" w14:textId="70363B4B" w:rsidR="000239DA" w:rsidRPr="005D4870" w:rsidRDefault="000239DA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0239D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0239DA" w:rsidRPr="005D4870" w14:paraId="5B1120F9" w14:textId="77777777" w:rsidTr="00C10EAE">
        <w:tc>
          <w:tcPr>
            <w:tcW w:w="2711" w:type="dxa"/>
          </w:tcPr>
          <w:p w14:paraId="1624DE64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there a process in place to record complaints and analyse the reasons why?</w:t>
            </w:r>
          </w:p>
        </w:tc>
        <w:tc>
          <w:tcPr>
            <w:tcW w:w="2713" w:type="dxa"/>
            <w:gridSpan w:val="3"/>
          </w:tcPr>
          <w:p w14:paraId="1F7458CE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there a complaints register in place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that identifies AR complaints</w:t>
            </w: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08" w:type="dxa"/>
          </w:tcPr>
          <w:p w14:paraId="4D7F8C56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quarterly as part of compliance monitoring review</w:t>
            </w:r>
          </w:p>
        </w:tc>
        <w:tc>
          <w:tcPr>
            <w:tcW w:w="2705" w:type="dxa"/>
          </w:tcPr>
          <w:p w14:paraId="31378D3E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6" w:type="dxa"/>
          </w:tcPr>
          <w:p w14:paraId="16B5E4A4" w14:textId="6370A79A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5D4870" w14:paraId="7A19CE92" w14:textId="77777777" w:rsidTr="00C10EAE">
        <w:tc>
          <w:tcPr>
            <w:tcW w:w="2711" w:type="dxa"/>
          </w:tcPr>
          <w:p w14:paraId="3B2ACF8B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13" w:type="dxa"/>
            <w:gridSpan w:val="3"/>
          </w:tcPr>
          <w:p w14:paraId="7468CE3A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08" w:type="dxa"/>
          </w:tcPr>
          <w:p w14:paraId="73BC72E4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to ensure there is sufficient information to support reasons why, timescales etc quarterly</w:t>
            </w:r>
          </w:p>
        </w:tc>
        <w:tc>
          <w:tcPr>
            <w:tcW w:w="2705" w:type="dxa"/>
          </w:tcPr>
          <w:p w14:paraId="1F907D5B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6" w:type="dxa"/>
          </w:tcPr>
          <w:p w14:paraId="1670A294" w14:textId="6DD6F29A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5D4870" w14:paraId="01A0F1A8" w14:textId="77777777" w:rsidTr="00C10EAE">
        <w:tc>
          <w:tcPr>
            <w:tcW w:w="2711" w:type="dxa"/>
          </w:tcPr>
          <w:p w14:paraId="4B16A9D4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13" w:type="dxa"/>
            <w:gridSpan w:val="3"/>
          </w:tcPr>
          <w:p w14:paraId="3F7E0E58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maintained and up to date?</w:t>
            </w:r>
          </w:p>
        </w:tc>
        <w:tc>
          <w:tcPr>
            <w:tcW w:w="2708" w:type="dxa"/>
          </w:tcPr>
          <w:p w14:paraId="61F92820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Quarterly review</w:t>
            </w:r>
          </w:p>
        </w:tc>
        <w:tc>
          <w:tcPr>
            <w:tcW w:w="2705" w:type="dxa"/>
          </w:tcPr>
          <w:p w14:paraId="2E852B84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6" w:type="dxa"/>
          </w:tcPr>
          <w:p w14:paraId="3A985927" w14:textId="08FD52B0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5D4870" w14:paraId="2E4536C0" w14:textId="77777777" w:rsidTr="00C10EAE">
        <w:tc>
          <w:tcPr>
            <w:tcW w:w="2711" w:type="dxa"/>
          </w:tcPr>
          <w:p w14:paraId="16636E42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13" w:type="dxa"/>
            <w:gridSpan w:val="3"/>
          </w:tcPr>
          <w:p w14:paraId="7F89A49A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MI produced and reported to the Board?</w:t>
            </w:r>
          </w:p>
        </w:tc>
        <w:tc>
          <w:tcPr>
            <w:tcW w:w="2708" w:type="dxa"/>
          </w:tcPr>
          <w:p w14:paraId="5E7CB05A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quarterly board minutes (if agreed) as part of compliance monitoring review</w:t>
            </w:r>
          </w:p>
        </w:tc>
        <w:tc>
          <w:tcPr>
            <w:tcW w:w="2705" w:type="dxa"/>
          </w:tcPr>
          <w:p w14:paraId="70864D6D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6" w:type="dxa"/>
          </w:tcPr>
          <w:p w14:paraId="3FDA2188" w14:textId="5B7CEF41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5D4870" w14:paraId="5B3FB91C" w14:textId="77777777" w:rsidTr="00C10EAE">
        <w:tc>
          <w:tcPr>
            <w:tcW w:w="2711" w:type="dxa"/>
          </w:tcPr>
          <w:p w14:paraId="30521D25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13" w:type="dxa"/>
            <w:gridSpan w:val="3"/>
          </w:tcPr>
          <w:p w14:paraId="5934F386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Does the firm regularly carry out Root Cause Analysis? </w:t>
            </w:r>
          </w:p>
        </w:tc>
        <w:tc>
          <w:tcPr>
            <w:tcW w:w="2708" w:type="dxa"/>
          </w:tcPr>
          <w:p w14:paraId="5F6F48C6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quarterly board minutes (if agreed) as part of compliance monitoring review</w:t>
            </w:r>
          </w:p>
        </w:tc>
        <w:tc>
          <w:tcPr>
            <w:tcW w:w="2705" w:type="dxa"/>
          </w:tcPr>
          <w:p w14:paraId="4B47BFC0" w14:textId="77777777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D487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6" w:type="dxa"/>
          </w:tcPr>
          <w:p w14:paraId="3D64B34F" w14:textId="5D05D9B1" w:rsidR="000239DA" w:rsidRPr="005D487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36AD5817" w14:textId="77777777" w:rsidR="000239DA" w:rsidRPr="00F40EC3" w:rsidRDefault="000239DA" w:rsidP="000239DA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sz w:val="20"/>
          <w:u w:val="single"/>
          <w:lang w:eastAsia="en-GB"/>
        </w:rPr>
      </w:pPr>
      <w:r w:rsidRPr="00F40EC3"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  <w:t>Review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713"/>
        <w:gridCol w:w="2714"/>
        <w:gridCol w:w="2703"/>
        <w:gridCol w:w="2713"/>
      </w:tblGrid>
      <w:tr w:rsidR="000239DA" w:rsidRPr="00F40EC3" w14:paraId="0719E0FC" w14:textId="77777777" w:rsidTr="000A6165">
        <w:tc>
          <w:tcPr>
            <w:tcW w:w="2744" w:type="dxa"/>
          </w:tcPr>
          <w:p w14:paraId="331939EE" w14:textId="77777777" w:rsidR="000239DA" w:rsidRPr="00F40EC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40EC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48" w:type="dxa"/>
          </w:tcPr>
          <w:p w14:paraId="69D0358D" w14:textId="77777777" w:rsidR="000239DA" w:rsidRPr="00F40EC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40EC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43" w:type="dxa"/>
          </w:tcPr>
          <w:p w14:paraId="73A3571C" w14:textId="77777777" w:rsidR="000239DA" w:rsidRPr="00F40EC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40EC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40" w:type="dxa"/>
          </w:tcPr>
          <w:p w14:paraId="5C51B4CC" w14:textId="77777777" w:rsidR="000239DA" w:rsidRPr="00F40EC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40EC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47" w:type="dxa"/>
          </w:tcPr>
          <w:p w14:paraId="4591D80A" w14:textId="786B07E2" w:rsidR="000239DA" w:rsidRPr="00F40EC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0239DA" w:rsidRPr="005D4870" w14:paraId="35E26649" w14:textId="77777777" w:rsidTr="000A6165">
        <w:tc>
          <w:tcPr>
            <w:tcW w:w="2744" w:type="dxa"/>
          </w:tcPr>
          <w:p w14:paraId="06D8E5DD" w14:textId="77777777" w:rsidR="000239DA" w:rsidRPr="00F40EC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40EC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activity carried out in previous month and agree further actions required</w:t>
            </w:r>
          </w:p>
        </w:tc>
        <w:tc>
          <w:tcPr>
            <w:tcW w:w="2748" w:type="dxa"/>
          </w:tcPr>
          <w:p w14:paraId="49F6F93F" w14:textId="77777777" w:rsidR="000239DA" w:rsidRPr="00F40EC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40EC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specific outputs / matters arising from testing</w:t>
            </w:r>
          </w:p>
        </w:tc>
        <w:tc>
          <w:tcPr>
            <w:tcW w:w="2743" w:type="dxa"/>
          </w:tcPr>
          <w:p w14:paraId="22C4B4F0" w14:textId="77777777" w:rsidR="000239DA" w:rsidRPr="00F40EC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40EC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Undertaken as part of monthly compliance meeting and documented in meeting notes</w:t>
            </w:r>
          </w:p>
        </w:tc>
        <w:tc>
          <w:tcPr>
            <w:tcW w:w="2740" w:type="dxa"/>
          </w:tcPr>
          <w:p w14:paraId="6F5E26DD" w14:textId="77777777" w:rsidR="000239DA" w:rsidRPr="00F40EC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40EC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47" w:type="dxa"/>
          </w:tcPr>
          <w:p w14:paraId="1D2F2D1D" w14:textId="5CC40274" w:rsidR="000239DA" w:rsidRPr="00F40EC3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23C7DFB8" w14:textId="07BE5475" w:rsidR="000239DA" w:rsidRDefault="000239DA" w:rsidP="000239DA">
      <w:pPr>
        <w:rPr>
          <w:rFonts w:ascii="Arial" w:hAnsi="Arial" w:cs="Arial"/>
          <w:b/>
          <w:iCs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11"/>
        <w:gridCol w:w="2702"/>
        <w:gridCol w:w="9"/>
        <w:gridCol w:w="2706"/>
        <w:gridCol w:w="7"/>
        <w:gridCol w:w="2694"/>
        <w:gridCol w:w="10"/>
        <w:gridCol w:w="2704"/>
      </w:tblGrid>
      <w:tr w:rsidR="000239DA" w:rsidRPr="00FC54C0" w14:paraId="7FE86FD5" w14:textId="77777777" w:rsidTr="00C1631A">
        <w:trPr>
          <w:trHeight w:val="480"/>
        </w:trPr>
        <w:tc>
          <w:tcPr>
            <w:tcW w:w="13553" w:type="dxa"/>
            <w:gridSpan w:val="9"/>
          </w:tcPr>
          <w:p w14:paraId="45DE657E" w14:textId="0825149C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 w:rsidRPr="00C5778A"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lastRenderedPageBreak/>
              <w:t>Breaches and FCA Notifications</w:t>
            </w:r>
          </w:p>
        </w:tc>
      </w:tr>
      <w:tr w:rsidR="000239DA" w:rsidRPr="00FC54C0" w14:paraId="7B788683" w14:textId="77777777" w:rsidTr="00C1631A">
        <w:trPr>
          <w:trHeight w:val="480"/>
        </w:trPr>
        <w:tc>
          <w:tcPr>
            <w:tcW w:w="13553" w:type="dxa"/>
            <w:gridSpan w:val="9"/>
          </w:tcPr>
          <w:p w14:paraId="13172F26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 w:rsidRPr="00C5778A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Breach and FCA Notification Procedure</w:t>
            </w:r>
          </w:p>
        </w:tc>
      </w:tr>
      <w:tr w:rsidR="000239DA" w:rsidRPr="00FC54C0" w14:paraId="531FE49F" w14:textId="77777777" w:rsidTr="00C1631A">
        <w:trPr>
          <w:trHeight w:val="416"/>
        </w:trPr>
        <w:tc>
          <w:tcPr>
            <w:tcW w:w="2710" w:type="dxa"/>
          </w:tcPr>
          <w:p w14:paraId="59CD5B41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C5778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3" w:type="dxa"/>
            <w:gridSpan w:val="2"/>
          </w:tcPr>
          <w:p w14:paraId="3632BCA2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C5778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22" w:type="dxa"/>
            <w:gridSpan w:val="3"/>
          </w:tcPr>
          <w:p w14:paraId="537B5B88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C5778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4" w:type="dxa"/>
            <w:gridSpan w:val="2"/>
          </w:tcPr>
          <w:p w14:paraId="3E735197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C5778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04" w:type="dxa"/>
          </w:tcPr>
          <w:p w14:paraId="690DD7E2" w14:textId="75AD94FD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0239DA" w:rsidRPr="00FC54C0" w14:paraId="4198441A" w14:textId="77777777" w:rsidTr="00C1631A">
        <w:tc>
          <w:tcPr>
            <w:tcW w:w="2710" w:type="dxa"/>
            <w:vMerge w:val="restart"/>
          </w:tcPr>
          <w:p w14:paraId="09929AB5" w14:textId="77777777" w:rsidR="000239DA" w:rsidRPr="00C5778A" w:rsidRDefault="000239DA" w:rsidP="000A6165">
            <w:pPr>
              <w:rPr>
                <w:rFonts w:asciiTheme="minorHAnsi" w:hAnsiTheme="minorHAnsi" w:cstheme="minorHAnsi"/>
                <w:sz w:val="20"/>
              </w:rPr>
            </w:pPr>
            <w:r w:rsidRPr="00C5778A">
              <w:rPr>
                <w:rFonts w:asciiTheme="minorHAnsi" w:hAnsiTheme="minorHAnsi" w:cstheme="minorHAnsi"/>
                <w:sz w:val="20"/>
              </w:rPr>
              <w:t xml:space="preserve">To confirm that the </w:t>
            </w:r>
            <w:r>
              <w:rPr>
                <w:rFonts w:asciiTheme="minorHAnsi" w:hAnsiTheme="minorHAnsi" w:cstheme="minorHAnsi"/>
                <w:sz w:val="20"/>
              </w:rPr>
              <w:t>AR</w:t>
            </w:r>
            <w:r w:rsidRPr="00C5778A">
              <w:rPr>
                <w:rFonts w:asciiTheme="minorHAnsi" w:hAnsiTheme="minorHAnsi" w:cstheme="minorHAnsi"/>
                <w:sz w:val="20"/>
              </w:rPr>
              <w:t>’s compliance procedures make it clear what staff should do if a breach of rules has been identified</w:t>
            </w:r>
          </w:p>
          <w:p w14:paraId="5845B74B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713" w:type="dxa"/>
            <w:gridSpan w:val="2"/>
          </w:tcPr>
          <w:p w14:paraId="0595922A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C5778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Does a Breaches and Notification procedure exist?</w:t>
            </w:r>
          </w:p>
        </w:tc>
        <w:tc>
          <w:tcPr>
            <w:tcW w:w="2722" w:type="dxa"/>
            <w:gridSpan w:val="3"/>
          </w:tcPr>
          <w:p w14:paraId="56150789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C5778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audit</w:t>
            </w:r>
          </w:p>
        </w:tc>
        <w:tc>
          <w:tcPr>
            <w:tcW w:w="2704" w:type="dxa"/>
            <w:gridSpan w:val="2"/>
          </w:tcPr>
          <w:p w14:paraId="7FCEE809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C5778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04" w:type="dxa"/>
          </w:tcPr>
          <w:p w14:paraId="3FA8963C" w14:textId="1F39977D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FC54C0" w14:paraId="39FF3105" w14:textId="77777777" w:rsidTr="00C1631A">
        <w:tc>
          <w:tcPr>
            <w:tcW w:w="2710" w:type="dxa"/>
            <w:vMerge/>
          </w:tcPr>
          <w:p w14:paraId="09797E27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713" w:type="dxa"/>
            <w:gridSpan w:val="2"/>
          </w:tcPr>
          <w:p w14:paraId="14E95671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C5778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22" w:type="dxa"/>
            <w:gridSpan w:val="3"/>
          </w:tcPr>
          <w:p w14:paraId="56A5F056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C5778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against industry standards and expectations annually as part of compliance audit</w:t>
            </w:r>
          </w:p>
        </w:tc>
        <w:tc>
          <w:tcPr>
            <w:tcW w:w="2704" w:type="dxa"/>
            <w:gridSpan w:val="2"/>
          </w:tcPr>
          <w:p w14:paraId="3701F16E" w14:textId="77777777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C5778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04" w:type="dxa"/>
          </w:tcPr>
          <w:p w14:paraId="6097C8CC" w14:textId="7F754756" w:rsidR="000239DA" w:rsidRPr="00C5778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239DA" w:rsidRPr="00FC54C0" w14:paraId="7B46E380" w14:textId="77777777" w:rsidTr="00C1631A">
        <w:tc>
          <w:tcPr>
            <w:tcW w:w="2710" w:type="dxa"/>
            <w:vMerge/>
          </w:tcPr>
          <w:p w14:paraId="0E0870C6" w14:textId="77777777" w:rsidR="000239DA" w:rsidRPr="00FC54C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highlight w:val="yellow"/>
                <w:lang w:eastAsia="en-GB"/>
              </w:rPr>
            </w:pPr>
          </w:p>
        </w:tc>
        <w:tc>
          <w:tcPr>
            <w:tcW w:w="2713" w:type="dxa"/>
            <w:gridSpan w:val="2"/>
          </w:tcPr>
          <w:p w14:paraId="74DB1B3E" w14:textId="77777777" w:rsidR="000239DA" w:rsidRPr="00FC54C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Have all staff received training?</w:t>
            </w:r>
          </w:p>
        </w:tc>
        <w:tc>
          <w:tcPr>
            <w:tcW w:w="2722" w:type="dxa"/>
            <w:gridSpan w:val="3"/>
          </w:tcPr>
          <w:p w14:paraId="14B10606" w14:textId="77777777" w:rsidR="000239DA" w:rsidRPr="00FC54C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annually</w:t>
            </w: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review</w:t>
            </w:r>
          </w:p>
        </w:tc>
        <w:tc>
          <w:tcPr>
            <w:tcW w:w="2704" w:type="dxa"/>
            <w:gridSpan w:val="2"/>
          </w:tcPr>
          <w:p w14:paraId="6640C841" w14:textId="77777777" w:rsidR="000239DA" w:rsidRPr="000239D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</w:pPr>
            <w:r w:rsidRPr="000239DA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>2 staff members</w:t>
            </w:r>
          </w:p>
          <w:p w14:paraId="5E4F48AB" w14:textId="77777777" w:rsidR="000239DA" w:rsidRPr="000239D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EE0000"/>
                <w:sz w:val="20"/>
                <w:highlight w:val="yellow"/>
                <w:lang w:eastAsia="en-GB"/>
              </w:rPr>
            </w:pPr>
            <w:r w:rsidRPr="000239DA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 xml:space="preserve">Training Record </w:t>
            </w:r>
          </w:p>
        </w:tc>
        <w:tc>
          <w:tcPr>
            <w:tcW w:w="2704" w:type="dxa"/>
          </w:tcPr>
          <w:p w14:paraId="22A3A6E8" w14:textId="513E9F88" w:rsidR="000239DA" w:rsidRPr="00FC54C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</w:tr>
      <w:tr w:rsidR="000239DA" w:rsidRPr="00FC54C0" w14:paraId="3D2323E6" w14:textId="77777777" w:rsidTr="00C1631A">
        <w:tc>
          <w:tcPr>
            <w:tcW w:w="2710" w:type="dxa"/>
            <w:vMerge/>
          </w:tcPr>
          <w:p w14:paraId="6992A1CE" w14:textId="77777777" w:rsidR="000239DA" w:rsidRPr="00FC54C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highlight w:val="yellow"/>
                <w:lang w:eastAsia="en-GB"/>
              </w:rPr>
            </w:pPr>
          </w:p>
        </w:tc>
        <w:tc>
          <w:tcPr>
            <w:tcW w:w="2713" w:type="dxa"/>
            <w:gridSpan w:val="2"/>
          </w:tcPr>
          <w:p w14:paraId="395642DD" w14:textId="77777777" w:rsidR="000239DA" w:rsidRPr="00FC54C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effective?</w:t>
            </w:r>
          </w:p>
        </w:tc>
        <w:tc>
          <w:tcPr>
            <w:tcW w:w="2722" w:type="dxa"/>
            <w:gridSpan w:val="3"/>
          </w:tcPr>
          <w:p w14:paraId="3D4FE8C2" w14:textId="77777777" w:rsidR="000239D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with staff their understanding of Breaches and Notifications.</w:t>
            </w:r>
          </w:p>
          <w:p w14:paraId="3DA13777" w14:textId="77777777" w:rsidR="000239DA" w:rsidRPr="00FC54C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4B344E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with senior member of staff if any events detailed in 15.3 and 15.5 has occurred</w:t>
            </w:r>
          </w:p>
        </w:tc>
        <w:tc>
          <w:tcPr>
            <w:tcW w:w="2704" w:type="dxa"/>
            <w:gridSpan w:val="2"/>
          </w:tcPr>
          <w:p w14:paraId="6CD993AA" w14:textId="77777777" w:rsidR="000239DA" w:rsidRPr="000239D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</w:pPr>
            <w:r w:rsidRPr="000239DA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 xml:space="preserve">1 staff member </w:t>
            </w:r>
          </w:p>
          <w:p w14:paraId="7202CCE0" w14:textId="77777777" w:rsidR="000239DA" w:rsidRPr="000239D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</w:pPr>
          </w:p>
          <w:p w14:paraId="707AB1C5" w14:textId="77777777" w:rsidR="000239DA" w:rsidRPr="000239DA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EE0000"/>
                <w:sz w:val="20"/>
                <w:highlight w:val="yellow"/>
                <w:lang w:eastAsia="en-GB"/>
              </w:rPr>
            </w:pPr>
            <w:r w:rsidRPr="000239DA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>1 senior manager</w:t>
            </w:r>
          </w:p>
        </w:tc>
        <w:tc>
          <w:tcPr>
            <w:tcW w:w="2704" w:type="dxa"/>
          </w:tcPr>
          <w:p w14:paraId="2E02D146" w14:textId="6A7B16D2" w:rsidR="000239DA" w:rsidRPr="00FC54C0" w:rsidRDefault="000239D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</w:tr>
      <w:tr w:rsidR="00C1631A" w:rsidRPr="00FC54C0" w14:paraId="4E2A0E5B" w14:textId="77777777" w:rsidTr="00C1631A">
        <w:trPr>
          <w:trHeight w:val="416"/>
        </w:trPr>
        <w:tc>
          <w:tcPr>
            <w:tcW w:w="13553" w:type="dxa"/>
            <w:gridSpan w:val="9"/>
          </w:tcPr>
          <w:p w14:paraId="02172D1B" w14:textId="77777777" w:rsidR="00C1631A" w:rsidRPr="004B344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4B344E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Register</w:t>
            </w:r>
          </w:p>
        </w:tc>
      </w:tr>
      <w:tr w:rsidR="00C1631A" w:rsidRPr="00FC54C0" w14:paraId="06EC1D83" w14:textId="77777777" w:rsidTr="00C1631A">
        <w:trPr>
          <w:trHeight w:val="343"/>
        </w:trPr>
        <w:tc>
          <w:tcPr>
            <w:tcW w:w="2721" w:type="dxa"/>
            <w:gridSpan w:val="2"/>
          </w:tcPr>
          <w:p w14:paraId="3E759B54" w14:textId="77777777" w:rsidR="00C1631A" w:rsidRPr="004B344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4B344E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1" w:type="dxa"/>
            <w:gridSpan w:val="2"/>
          </w:tcPr>
          <w:p w14:paraId="40D4CBA5" w14:textId="77777777" w:rsidR="00C1631A" w:rsidRPr="004B344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4B344E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06" w:type="dxa"/>
          </w:tcPr>
          <w:p w14:paraId="3E954285" w14:textId="77777777" w:rsidR="00C1631A" w:rsidRPr="004B344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4B344E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1" w:type="dxa"/>
            <w:gridSpan w:val="2"/>
          </w:tcPr>
          <w:p w14:paraId="7F25D063" w14:textId="77777777" w:rsidR="00C1631A" w:rsidRPr="004B344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4B344E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4" w:type="dxa"/>
            <w:gridSpan w:val="2"/>
          </w:tcPr>
          <w:p w14:paraId="68B871A1" w14:textId="3A3E4E7C" w:rsidR="00C1631A" w:rsidRPr="004B344E" w:rsidRDefault="009E165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C1631A" w:rsidRPr="00FC54C0" w14:paraId="2D762D2B" w14:textId="77777777" w:rsidTr="00C1631A">
        <w:tc>
          <w:tcPr>
            <w:tcW w:w="2721" w:type="dxa"/>
            <w:gridSpan w:val="2"/>
            <w:vMerge w:val="restart"/>
          </w:tcPr>
          <w:p w14:paraId="2B34CCE9" w14:textId="77777777" w:rsidR="00C1631A" w:rsidRPr="004B344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B344E"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  <w:t xml:space="preserve">To confirm that the </w:t>
            </w:r>
            <w:r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  <w:t>Principal</w:t>
            </w:r>
            <w:r w:rsidRPr="004B344E"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  <w:t xml:space="preserve"> maintains a breach register</w:t>
            </w:r>
          </w:p>
        </w:tc>
        <w:tc>
          <w:tcPr>
            <w:tcW w:w="2711" w:type="dxa"/>
            <w:gridSpan w:val="2"/>
          </w:tcPr>
          <w:p w14:paraId="23A5C177" w14:textId="77777777" w:rsidR="00C1631A" w:rsidRPr="004B344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B344E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Does a breach register exist?</w:t>
            </w:r>
          </w:p>
        </w:tc>
        <w:tc>
          <w:tcPr>
            <w:tcW w:w="2706" w:type="dxa"/>
          </w:tcPr>
          <w:p w14:paraId="28FBBC43" w14:textId="77777777" w:rsidR="00C1631A" w:rsidRPr="004B344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B344E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audit</w:t>
            </w:r>
          </w:p>
        </w:tc>
        <w:tc>
          <w:tcPr>
            <w:tcW w:w="2701" w:type="dxa"/>
            <w:gridSpan w:val="2"/>
          </w:tcPr>
          <w:p w14:paraId="5C721B7F" w14:textId="77777777" w:rsidR="00C1631A" w:rsidRPr="004B344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4B344E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4" w:type="dxa"/>
            <w:gridSpan w:val="2"/>
          </w:tcPr>
          <w:p w14:paraId="2095CA14" w14:textId="3C30B3CE" w:rsidR="00C1631A" w:rsidRPr="004B344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C1631A" w:rsidRPr="00FC54C0" w14:paraId="78582126" w14:textId="77777777" w:rsidTr="00C1631A">
        <w:tc>
          <w:tcPr>
            <w:tcW w:w="2721" w:type="dxa"/>
            <w:gridSpan w:val="2"/>
            <w:vMerge/>
          </w:tcPr>
          <w:p w14:paraId="29AFA489" w14:textId="77777777" w:rsidR="00C1631A" w:rsidRPr="00FC54C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1" w:type="dxa"/>
            <w:gridSpan w:val="2"/>
          </w:tcPr>
          <w:p w14:paraId="5247F469" w14:textId="77777777" w:rsidR="00C1631A" w:rsidRPr="00F52FF2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52FF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06" w:type="dxa"/>
          </w:tcPr>
          <w:p w14:paraId="2D78356A" w14:textId="77777777" w:rsidR="00C1631A" w:rsidRPr="00F52FF2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52FF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against industry standards and expectations annually as part of compliance audit</w:t>
            </w:r>
          </w:p>
        </w:tc>
        <w:tc>
          <w:tcPr>
            <w:tcW w:w="2701" w:type="dxa"/>
            <w:gridSpan w:val="2"/>
          </w:tcPr>
          <w:p w14:paraId="77A5F21B" w14:textId="77777777" w:rsidR="00C1631A" w:rsidRPr="00F52FF2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52FF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4" w:type="dxa"/>
            <w:gridSpan w:val="2"/>
          </w:tcPr>
          <w:p w14:paraId="3445E467" w14:textId="336EAB72" w:rsidR="00C1631A" w:rsidRPr="00F52FF2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C1631A" w:rsidRPr="00FC54C0" w14:paraId="5CF63A76" w14:textId="77777777" w:rsidTr="00C1631A">
        <w:tc>
          <w:tcPr>
            <w:tcW w:w="2721" w:type="dxa"/>
            <w:gridSpan w:val="2"/>
            <w:vMerge/>
          </w:tcPr>
          <w:p w14:paraId="67FCB7EC" w14:textId="77777777" w:rsidR="00C1631A" w:rsidRPr="00FC54C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1" w:type="dxa"/>
            <w:gridSpan w:val="2"/>
          </w:tcPr>
          <w:p w14:paraId="6528C228" w14:textId="77777777" w:rsidR="00C1631A" w:rsidRPr="00F52FF2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52FF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completed accurately?</w:t>
            </w:r>
          </w:p>
        </w:tc>
        <w:tc>
          <w:tcPr>
            <w:tcW w:w="2706" w:type="dxa"/>
          </w:tcPr>
          <w:p w14:paraId="67AD682C" w14:textId="77777777" w:rsidR="00C1631A" w:rsidRPr="00F52FF2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52FF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accuracy of completion</w:t>
            </w:r>
          </w:p>
        </w:tc>
        <w:tc>
          <w:tcPr>
            <w:tcW w:w="2701" w:type="dxa"/>
            <w:gridSpan w:val="2"/>
          </w:tcPr>
          <w:p w14:paraId="0282528E" w14:textId="77777777" w:rsidR="00C1631A" w:rsidRPr="00F52FF2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52FF2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All entries</w:t>
            </w:r>
          </w:p>
        </w:tc>
        <w:tc>
          <w:tcPr>
            <w:tcW w:w="2714" w:type="dxa"/>
            <w:gridSpan w:val="2"/>
          </w:tcPr>
          <w:p w14:paraId="5CA5BAA5" w14:textId="37B40470" w:rsidR="00C1631A" w:rsidRPr="00F52FF2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C1631A" w:rsidRPr="00FC54C0" w14:paraId="0C918107" w14:textId="77777777" w:rsidTr="00C1631A">
        <w:trPr>
          <w:trHeight w:val="416"/>
        </w:trPr>
        <w:tc>
          <w:tcPr>
            <w:tcW w:w="13553" w:type="dxa"/>
            <w:gridSpan w:val="9"/>
          </w:tcPr>
          <w:p w14:paraId="6D2DAEA2" w14:textId="77777777" w:rsidR="00C1631A" w:rsidRPr="00FC54C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highlight w:val="yellow"/>
                <w:u w:val="single"/>
                <w:lang w:eastAsia="en-GB"/>
              </w:rPr>
            </w:pPr>
            <w:r w:rsidRPr="00FC54C0">
              <w:rPr>
                <w:highlight w:val="yellow"/>
              </w:rPr>
              <w:br w:type="page"/>
            </w:r>
            <w:r w:rsidRPr="000E3B9A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Breaches</w:t>
            </w:r>
            <w:r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 xml:space="preserve"> and notifications</w:t>
            </w:r>
            <w:r w:rsidRPr="000E3B9A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 xml:space="preserve"> – reporting and notifying</w:t>
            </w:r>
          </w:p>
        </w:tc>
      </w:tr>
      <w:tr w:rsidR="00C1631A" w:rsidRPr="00FC54C0" w14:paraId="373566CD" w14:textId="77777777" w:rsidTr="00C1631A">
        <w:trPr>
          <w:trHeight w:val="416"/>
        </w:trPr>
        <w:tc>
          <w:tcPr>
            <w:tcW w:w="2721" w:type="dxa"/>
            <w:gridSpan w:val="2"/>
          </w:tcPr>
          <w:p w14:paraId="450FACE7" w14:textId="77777777" w:rsidR="00C1631A" w:rsidRPr="000E3B9A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0E3B9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1" w:type="dxa"/>
            <w:gridSpan w:val="2"/>
          </w:tcPr>
          <w:p w14:paraId="0568FF13" w14:textId="77777777" w:rsidR="00C1631A" w:rsidRPr="00ED4554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ED4554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06" w:type="dxa"/>
          </w:tcPr>
          <w:p w14:paraId="280E379F" w14:textId="77777777" w:rsidR="00C1631A" w:rsidRPr="00245FB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45FB0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1" w:type="dxa"/>
            <w:gridSpan w:val="2"/>
          </w:tcPr>
          <w:p w14:paraId="44789FAF" w14:textId="77777777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A00CAE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4" w:type="dxa"/>
            <w:gridSpan w:val="2"/>
          </w:tcPr>
          <w:p w14:paraId="6292DD01" w14:textId="34304E18" w:rsidR="00C1631A" w:rsidRPr="00A00CAE" w:rsidRDefault="009E165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C1631A" w:rsidRPr="00FC54C0" w14:paraId="3C89EB69" w14:textId="77777777" w:rsidTr="00C1631A">
        <w:tc>
          <w:tcPr>
            <w:tcW w:w="2721" w:type="dxa"/>
            <w:gridSpan w:val="2"/>
            <w:vMerge w:val="restart"/>
          </w:tcPr>
          <w:p w14:paraId="16B58E7B" w14:textId="77777777" w:rsidR="00C1631A" w:rsidRPr="000E3B9A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  <w:r w:rsidRPr="000E3B9A"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  <w:t>To confirm that breaches identified have been dealt with appropriately</w:t>
            </w:r>
          </w:p>
        </w:tc>
        <w:tc>
          <w:tcPr>
            <w:tcW w:w="2711" w:type="dxa"/>
            <w:gridSpan w:val="2"/>
          </w:tcPr>
          <w:p w14:paraId="4E27CD83" w14:textId="77777777" w:rsidR="00C1631A" w:rsidRPr="00ED4554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ED4554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Has the breach been reported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to Principal and FCA?</w:t>
            </w:r>
          </w:p>
        </w:tc>
        <w:tc>
          <w:tcPr>
            <w:tcW w:w="2706" w:type="dxa"/>
          </w:tcPr>
          <w:p w14:paraId="680409B5" w14:textId="77777777" w:rsidR="00C1631A" w:rsidRPr="00245FB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45FB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monitoring</w:t>
            </w:r>
          </w:p>
        </w:tc>
        <w:tc>
          <w:tcPr>
            <w:tcW w:w="2701" w:type="dxa"/>
            <w:gridSpan w:val="2"/>
          </w:tcPr>
          <w:p w14:paraId="7DF54CE7" w14:textId="77777777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A00CAE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All</w:t>
            </w:r>
          </w:p>
        </w:tc>
        <w:tc>
          <w:tcPr>
            <w:tcW w:w="2714" w:type="dxa"/>
            <w:gridSpan w:val="2"/>
          </w:tcPr>
          <w:p w14:paraId="46942630" w14:textId="101B163B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C1631A" w:rsidRPr="00FC54C0" w14:paraId="6553958E" w14:textId="77777777" w:rsidTr="00C1631A">
        <w:tc>
          <w:tcPr>
            <w:tcW w:w="2721" w:type="dxa"/>
            <w:gridSpan w:val="2"/>
            <w:vMerge/>
          </w:tcPr>
          <w:p w14:paraId="1218EB2C" w14:textId="77777777" w:rsidR="00C1631A" w:rsidRPr="00FC54C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1" w:type="dxa"/>
            <w:gridSpan w:val="2"/>
          </w:tcPr>
          <w:p w14:paraId="6102AA29" w14:textId="77777777" w:rsidR="00C1631A" w:rsidRPr="00ED4554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ED4554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Has the report been completed accurately in accordance with FCA rules?</w:t>
            </w:r>
          </w:p>
        </w:tc>
        <w:tc>
          <w:tcPr>
            <w:tcW w:w="2706" w:type="dxa"/>
          </w:tcPr>
          <w:p w14:paraId="3E46C30F" w14:textId="77777777" w:rsidR="00C1631A" w:rsidRPr="00245FB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45FB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monitoring</w:t>
            </w:r>
          </w:p>
        </w:tc>
        <w:tc>
          <w:tcPr>
            <w:tcW w:w="2701" w:type="dxa"/>
            <w:gridSpan w:val="2"/>
          </w:tcPr>
          <w:p w14:paraId="3BB5D9F6" w14:textId="77777777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A00CAE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All</w:t>
            </w:r>
          </w:p>
        </w:tc>
        <w:tc>
          <w:tcPr>
            <w:tcW w:w="2714" w:type="dxa"/>
            <w:gridSpan w:val="2"/>
          </w:tcPr>
          <w:p w14:paraId="4A777F18" w14:textId="7A308B3B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C1631A" w:rsidRPr="00FC54C0" w14:paraId="21CBD336" w14:textId="77777777" w:rsidTr="00C1631A">
        <w:tc>
          <w:tcPr>
            <w:tcW w:w="2721" w:type="dxa"/>
            <w:gridSpan w:val="2"/>
            <w:vMerge/>
          </w:tcPr>
          <w:p w14:paraId="529D609F" w14:textId="77777777" w:rsidR="00C1631A" w:rsidRPr="00FC54C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1" w:type="dxa"/>
            <w:gridSpan w:val="2"/>
          </w:tcPr>
          <w:p w14:paraId="7A908D26" w14:textId="77777777" w:rsidR="00C1631A" w:rsidRPr="00ED4554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ED4554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If the breach has not been reported is there a justifiable reason for this?</w:t>
            </w:r>
          </w:p>
        </w:tc>
        <w:tc>
          <w:tcPr>
            <w:tcW w:w="2706" w:type="dxa"/>
          </w:tcPr>
          <w:p w14:paraId="1683DF65" w14:textId="77777777" w:rsidR="00C1631A" w:rsidRPr="00245FB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45FB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monitoring</w:t>
            </w:r>
          </w:p>
        </w:tc>
        <w:tc>
          <w:tcPr>
            <w:tcW w:w="2701" w:type="dxa"/>
            <w:gridSpan w:val="2"/>
          </w:tcPr>
          <w:p w14:paraId="5C1DF171" w14:textId="77777777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A00CAE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Discuss with senior manager responsible for decision</w:t>
            </w:r>
          </w:p>
        </w:tc>
        <w:tc>
          <w:tcPr>
            <w:tcW w:w="2714" w:type="dxa"/>
            <w:gridSpan w:val="2"/>
          </w:tcPr>
          <w:p w14:paraId="03C46E65" w14:textId="335A404F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C1631A" w:rsidRPr="00FC54C0" w14:paraId="731F4ABE" w14:textId="77777777" w:rsidTr="00C1631A">
        <w:tc>
          <w:tcPr>
            <w:tcW w:w="2721" w:type="dxa"/>
            <w:gridSpan w:val="2"/>
            <w:vMerge/>
          </w:tcPr>
          <w:p w14:paraId="23729323" w14:textId="77777777" w:rsidR="00C1631A" w:rsidRPr="00FC54C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1" w:type="dxa"/>
            <w:gridSpan w:val="2"/>
          </w:tcPr>
          <w:p w14:paraId="7D837B5B" w14:textId="77777777" w:rsidR="00C1631A" w:rsidRPr="00ED4554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ED4554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Confirm all breaches have been reported to the board?</w:t>
            </w:r>
          </w:p>
        </w:tc>
        <w:tc>
          <w:tcPr>
            <w:tcW w:w="2706" w:type="dxa"/>
          </w:tcPr>
          <w:p w14:paraId="38204380" w14:textId="77777777" w:rsidR="00C1631A" w:rsidRPr="00245FB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45FB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monitoring</w:t>
            </w:r>
          </w:p>
        </w:tc>
        <w:tc>
          <w:tcPr>
            <w:tcW w:w="2701" w:type="dxa"/>
            <w:gridSpan w:val="2"/>
          </w:tcPr>
          <w:p w14:paraId="48CA5FA3" w14:textId="77777777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All</w:t>
            </w:r>
          </w:p>
        </w:tc>
        <w:tc>
          <w:tcPr>
            <w:tcW w:w="2714" w:type="dxa"/>
            <w:gridSpan w:val="2"/>
          </w:tcPr>
          <w:p w14:paraId="16C3DDC3" w14:textId="2861E381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C1631A" w:rsidRPr="00FC54C0" w14:paraId="0574B956" w14:textId="77777777" w:rsidTr="00C1631A">
        <w:tc>
          <w:tcPr>
            <w:tcW w:w="2721" w:type="dxa"/>
            <w:gridSpan w:val="2"/>
            <w:vMerge/>
          </w:tcPr>
          <w:p w14:paraId="1283511D" w14:textId="77777777" w:rsidR="00C1631A" w:rsidRPr="00FC54C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11" w:type="dxa"/>
            <w:gridSpan w:val="2"/>
          </w:tcPr>
          <w:p w14:paraId="52CB8333" w14:textId="77777777" w:rsidR="00C1631A" w:rsidRPr="00ED4554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ED4554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there evidence of action to ensure breach does not occur again?</w:t>
            </w:r>
          </w:p>
        </w:tc>
        <w:tc>
          <w:tcPr>
            <w:tcW w:w="2706" w:type="dxa"/>
          </w:tcPr>
          <w:p w14:paraId="6475282C" w14:textId="77777777" w:rsidR="00C1631A" w:rsidRPr="00245FB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45FB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monitoring</w:t>
            </w:r>
          </w:p>
        </w:tc>
        <w:tc>
          <w:tcPr>
            <w:tcW w:w="2701" w:type="dxa"/>
            <w:gridSpan w:val="2"/>
          </w:tcPr>
          <w:p w14:paraId="7D93085B" w14:textId="77777777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A00CAE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actions arising</w:t>
            </w:r>
          </w:p>
        </w:tc>
        <w:tc>
          <w:tcPr>
            <w:tcW w:w="2714" w:type="dxa"/>
            <w:gridSpan w:val="2"/>
          </w:tcPr>
          <w:p w14:paraId="0CB48C3D" w14:textId="4E61864F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C1631A" w:rsidRPr="00FC54C0" w14:paraId="48050EE7" w14:textId="77777777" w:rsidTr="00C1631A">
        <w:tc>
          <w:tcPr>
            <w:tcW w:w="2721" w:type="dxa"/>
            <w:gridSpan w:val="2"/>
          </w:tcPr>
          <w:p w14:paraId="69F6BC0E" w14:textId="77777777" w:rsidR="00C1631A" w:rsidRPr="00FC54C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ED4554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To confirm changes in control have been notified to the FCA</w:t>
            </w:r>
          </w:p>
        </w:tc>
        <w:tc>
          <w:tcPr>
            <w:tcW w:w="2711" w:type="dxa"/>
            <w:gridSpan w:val="2"/>
          </w:tcPr>
          <w:p w14:paraId="39995E8C" w14:textId="77777777" w:rsidR="00C1631A" w:rsidRPr="00ED4554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ED4554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Has the requirements in SUP 11 been met</w:t>
            </w:r>
          </w:p>
        </w:tc>
        <w:tc>
          <w:tcPr>
            <w:tcW w:w="2706" w:type="dxa"/>
          </w:tcPr>
          <w:p w14:paraId="4BCCE532" w14:textId="77777777" w:rsidR="00C1631A" w:rsidRPr="00245FB0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45FB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annually as part of compliance monitoring</w:t>
            </w:r>
          </w:p>
        </w:tc>
        <w:tc>
          <w:tcPr>
            <w:tcW w:w="2701" w:type="dxa"/>
            <w:gridSpan w:val="2"/>
          </w:tcPr>
          <w:p w14:paraId="0E817BD2" w14:textId="77777777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A00CAE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All</w:t>
            </w:r>
          </w:p>
        </w:tc>
        <w:tc>
          <w:tcPr>
            <w:tcW w:w="2714" w:type="dxa"/>
            <w:gridSpan w:val="2"/>
          </w:tcPr>
          <w:p w14:paraId="1877D3CD" w14:textId="0E6A5241" w:rsidR="00C1631A" w:rsidRPr="00A00CAE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05198CF0" w14:textId="77777777" w:rsidR="00C1631A" w:rsidRPr="006E3381" w:rsidRDefault="00C1631A" w:rsidP="00C1631A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sz w:val="20"/>
          <w:u w:val="single"/>
          <w:lang w:eastAsia="en-GB"/>
        </w:rPr>
      </w:pPr>
      <w:r w:rsidRPr="006E3381"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  <w:t>Review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713"/>
        <w:gridCol w:w="2714"/>
        <w:gridCol w:w="2703"/>
        <w:gridCol w:w="2713"/>
      </w:tblGrid>
      <w:tr w:rsidR="00C1631A" w:rsidRPr="006E3381" w14:paraId="62653E7D" w14:textId="77777777" w:rsidTr="000A6165">
        <w:tc>
          <w:tcPr>
            <w:tcW w:w="2744" w:type="dxa"/>
          </w:tcPr>
          <w:p w14:paraId="40407E92" w14:textId="77777777" w:rsidR="00C1631A" w:rsidRPr="006E3381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48" w:type="dxa"/>
          </w:tcPr>
          <w:p w14:paraId="05448767" w14:textId="77777777" w:rsidR="00C1631A" w:rsidRPr="006E3381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43" w:type="dxa"/>
          </w:tcPr>
          <w:p w14:paraId="310B1E29" w14:textId="77777777" w:rsidR="00C1631A" w:rsidRPr="006E3381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40" w:type="dxa"/>
          </w:tcPr>
          <w:p w14:paraId="1290D706" w14:textId="77777777" w:rsidR="00C1631A" w:rsidRPr="006E3381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47" w:type="dxa"/>
          </w:tcPr>
          <w:p w14:paraId="5995C9A2" w14:textId="28BE2C77" w:rsidR="00C1631A" w:rsidRPr="006E3381" w:rsidRDefault="009E1653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C1631A" w:rsidRPr="005D4870" w14:paraId="64EEC9AC" w14:textId="77777777" w:rsidTr="000A6165">
        <w:tc>
          <w:tcPr>
            <w:tcW w:w="2744" w:type="dxa"/>
          </w:tcPr>
          <w:p w14:paraId="611B3E2A" w14:textId="77777777" w:rsidR="00C1631A" w:rsidRPr="006E3381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activity carried out in previous month and agree further actions required</w:t>
            </w:r>
          </w:p>
        </w:tc>
        <w:tc>
          <w:tcPr>
            <w:tcW w:w="2748" w:type="dxa"/>
          </w:tcPr>
          <w:p w14:paraId="6D2CBBA7" w14:textId="77777777" w:rsidR="00C1631A" w:rsidRPr="006E3381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specific outputs / matters arising from testing</w:t>
            </w:r>
          </w:p>
        </w:tc>
        <w:tc>
          <w:tcPr>
            <w:tcW w:w="2743" w:type="dxa"/>
          </w:tcPr>
          <w:p w14:paraId="6827F32C" w14:textId="77777777" w:rsidR="00C1631A" w:rsidRPr="006E3381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Undertaken as part of monthly compliance meeting and documented in meeting notes</w:t>
            </w:r>
          </w:p>
        </w:tc>
        <w:tc>
          <w:tcPr>
            <w:tcW w:w="2740" w:type="dxa"/>
          </w:tcPr>
          <w:p w14:paraId="5FA8C26A" w14:textId="77777777" w:rsidR="00C1631A" w:rsidRPr="006E3381" w:rsidRDefault="00C1631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47" w:type="dxa"/>
          </w:tcPr>
          <w:p w14:paraId="2963638C" w14:textId="51740653" w:rsidR="00C1631A" w:rsidRPr="006E3381" w:rsidRDefault="00C1631A" w:rsidP="009F43F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0598F5BA" w14:textId="37647421" w:rsidR="00BA13D5" w:rsidRDefault="00BA13D5" w:rsidP="000239DA">
      <w:pPr>
        <w:rPr>
          <w:rFonts w:ascii="Arial" w:hAnsi="Arial" w:cs="Arial"/>
          <w:b/>
          <w:iCs/>
          <w:szCs w:val="24"/>
          <w:lang w:val="en-US"/>
        </w:rPr>
      </w:pPr>
    </w:p>
    <w:p w14:paraId="10368D4B" w14:textId="77777777" w:rsidR="00C1631A" w:rsidRDefault="00C1631A" w:rsidP="000239DA">
      <w:pPr>
        <w:rPr>
          <w:rFonts w:ascii="Arial" w:hAnsi="Arial" w:cs="Arial"/>
          <w:b/>
          <w:iCs/>
          <w:szCs w:val="24"/>
          <w:lang w:val="en-US"/>
        </w:rPr>
      </w:pPr>
    </w:p>
    <w:p w14:paraId="334BE82F" w14:textId="77777777" w:rsidR="00C1631A" w:rsidRDefault="00C1631A" w:rsidP="000239DA">
      <w:pPr>
        <w:rPr>
          <w:rFonts w:ascii="Arial" w:hAnsi="Arial" w:cs="Arial"/>
          <w:b/>
          <w:iCs/>
          <w:szCs w:val="24"/>
          <w:lang w:val="en-US"/>
        </w:rPr>
      </w:pPr>
    </w:p>
    <w:p w14:paraId="5AEE8315" w14:textId="77777777" w:rsidR="00853B01" w:rsidRDefault="00853B01" w:rsidP="000305A0">
      <w:pPr>
        <w:rPr>
          <w:rFonts w:ascii="Arial" w:hAnsi="Arial" w:cs="Arial"/>
          <w:b/>
          <w:iCs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2713"/>
        <w:gridCol w:w="2711"/>
        <w:gridCol w:w="2706"/>
        <w:gridCol w:w="2710"/>
      </w:tblGrid>
      <w:tr w:rsidR="005E0A9E" w:rsidRPr="00FC54C0" w14:paraId="243AD08D" w14:textId="77777777" w:rsidTr="000A6165">
        <w:trPr>
          <w:trHeight w:val="480"/>
        </w:trPr>
        <w:tc>
          <w:tcPr>
            <w:tcW w:w="13737" w:type="dxa"/>
            <w:gridSpan w:val="5"/>
          </w:tcPr>
          <w:p w14:paraId="33176999" w14:textId="17219628" w:rsidR="005E0A9E" w:rsidRPr="00A402E3" w:rsidRDefault="005E0A9E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 w:rsidRPr="00A402E3"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Training and Competence</w:t>
            </w:r>
          </w:p>
        </w:tc>
      </w:tr>
      <w:tr w:rsidR="005E0A9E" w:rsidRPr="00FC54C0" w14:paraId="0AE60A59" w14:textId="77777777" w:rsidTr="000A6165">
        <w:trPr>
          <w:trHeight w:val="480"/>
        </w:trPr>
        <w:tc>
          <w:tcPr>
            <w:tcW w:w="13737" w:type="dxa"/>
            <w:gridSpan w:val="5"/>
          </w:tcPr>
          <w:p w14:paraId="7F5F6D03" w14:textId="77777777" w:rsidR="005E0A9E" w:rsidRPr="00A402E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A402E3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Recruitment</w:t>
            </w:r>
          </w:p>
        </w:tc>
      </w:tr>
      <w:tr w:rsidR="005E0A9E" w:rsidRPr="00FC54C0" w14:paraId="1588EA77" w14:textId="77777777" w:rsidTr="000A6165">
        <w:trPr>
          <w:trHeight w:val="416"/>
        </w:trPr>
        <w:tc>
          <w:tcPr>
            <w:tcW w:w="2746" w:type="dxa"/>
          </w:tcPr>
          <w:p w14:paraId="3627AE5B" w14:textId="77777777" w:rsidR="005E0A9E" w:rsidRPr="00A402E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A402E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48" w:type="dxa"/>
          </w:tcPr>
          <w:p w14:paraId="2B58B17A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B86569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46" w:type="dxa"/>
          </w:tcPr>
          <w:p w14:paraId="049D55B0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B86569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46" w:type="dxa"/>
          </w:tcPr>
          <w:p w14:paraId="22ECF58A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B86569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51" w:type="dxa"/>
          </w:tcPr>
          <w:p w14:paraId="7794763D" w14:textId="6C43A702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5E0A9E" w:rsidRPr="00FC54C0" w14:paraId="70DF97B6" w14:textId="77777777" w:rsidTr="000A6165">
        <w:tc>
          <w:tcPr>
            <w:tcW w:w="2746" w:type="dxa"/>
            <w:vMerge w:val="restart"/>
          </w:tcPr>
          <w:p w14:paraId="409784B6" w14:textId="77777777" w:rsidR="005E0A9E" w:rsidRPr="00B86569" w:rsidRDefault="005E0A9E" w:rsidP="000A6165">
            <w:pPr>
              <w:rPr>
                <w:rFonts w:asciiTheme="minorHAnsi" w:hAnsiTheme="minorHAnsi" w:cstheme="minorHAnsi"/>
                <w:sz w:val="20"/>
              </w:rPr>
            </w:pPr>
            <w:r w:rsidRPr="00B86569">
              <w:rPr>
                <w:rFonts w:asciiTheme="minorHAnsi" w:hAnsiTheme="minorHAnsi" w:cstheme="minorHAnsi"/>
                <w:sz w:val="20"/>
              </w:rPr>
              <w:t xml:space="preserve">To confirm that the </w:t>
            </w:r>
            <w:r>
              <w:rPr>
                <w:rFonts w:asciiTheme="minorHAnsi" w:hAnsiTheme="minorHAnsi" w:cstheme="minorHAnsi"/>
                <w:sz w:val="20"/>
              </w:rPr>
              <w:t>AR</w:t>
            </w:r>
            <w:r w:rsidRPr="00B86569">
              <w:rPr>
                <w:rFonts w:asciiTheme="minorHAnsi" w:hAnsiTheme="minorHAnsi" w:cstheme="minorHAnsi"/>
                <w:sz w:val="20"/>
              </w:rPr>
              <w:t xml:space="preserve"> has written recruitment procedure that is up to date and appropriate </w:t>
            </w:r>
          </w:p>
          <w:p w14:paraId="0FCB1DC6" w14:textId="77777777" w:rsidR="005E0A9E" w:rsidRPr="00B86569" w:rsidRDefault="005E0A9E" w:rsidP="000A6165">
            <w:pPr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748" w:type="dxa"/>
          </w:tcPr>
          <w:p w14:paraId="7E41FEBB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Does a </w:t>
            </w:r>
            <w:r w:rsidRPr="00B86569">
              <w:rPr>
                <w:rFonts w:asciiTheme="minorHAnsi" w:hAnsiTheme="minorHAnsi" w:cstheme="minorHAnsi"/>
                <w:sz w:val="20"/>
              </w:rPr>
              <w:t xml:space="preserve">written recruitment procedure </w:t>
            </w: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exist?</w:t>
            </w:r>
          </w:p>
        </w:tc>
        <w:tc>
          <w:tcPr>
            <w:tcW w:w="2746" w:type="dxa"/>
          </w:tcPr>
          <w:p w14:paraId="44D648EA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monitoring</w:t>
            </w:r>
          </w:p>
        </w:tc>
        <w:tc>
          <w:tcPr>
            <w:tcW w:w="2746" w:type="dxa"/>
          </w:tcPr>
          <w:p w14:paraId="6BB811F2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51" w:type="dxa"/>
          </w:tcPr>
          <w:p w14:paraId="0F95620F" w14:textId="7A6AE7E4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5E0A9E" w:rsidRPr="00FC54C0" w14:paraId="3037205F" w14:textId="77777777" w:rsidTr="000A6165">
        <w:tc>
          <w:tcPr>
            <w:tcW w:w="2746" w:type="dxa"/>
            <w:vMerge/>
          </w:tcPr>
          <w:p w14:paraId="4CCC1F25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748" w:type="dxa"/>
          </w:tcPr>
          <w:p w14:paraId="4DD3BC5C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46" w:type="dxa"/>
          </w:tcPr>
          <w:p w14:paraId="4EEE012B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against industry standards and expectations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monitoring</w:t>
            </w:r>
          </w:p>
        </w:tc>
        <w:tc>
          <w:tcPr>
            <w:tcW w:w="2746" w:type="dxa"/>
          </w:tcPr>
          <w:p w14:paraId="1BAFB01B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51" w:type="dxa"/>
          </w:tcPr>
          <w:p w14:paraId="3E03BB59" w14:textId="724F12E1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5E0A9E" w:rsidRPr="00FC54C0" w14:paraId="1DB0D604" w14:textId="77777777" w:rsidTr="000A6165">
        <w:tc>
          <w:tcPr>
            <w:tcW w:w="2746" w:type="dxa"/>
            <w:vMerge/>
            <w:tcBorders>
              <w:bottom w:val="nil"/>
            </w:tcBorders>
          </w:tcPr>
          <w:p w14:paraId="4DE1AA96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748" w:type="dxa"/>
          </w:tcPr>
          <w:p w14:paraId="655A20AB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followed?</w:t>
            </w:r>
          </w:p>
        </w:tc>
        <w:tc>
          <w:tcPr>
            <w:tcW w:w="2746" w:type="dxa"/>
          </w:tcPr>
          <w:p w14:paraId="4DA43AB4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6" w:type="dxa"/>
          </w:tcPr>
          <w:p w14:paraId="306CEB86" w14:textId="77777777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51" w:type="dxa"/>
          </w:tcPr>
          <w:p w14:paraId="5D944F3E" w14:textId="5E944815" w:rsidR="005E0A9E" w:rsidRPr="00B86569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5E0A9E" w:rsidRPr="00FC54C0" w14:paraId="757BF153" w14:textId="77777777" w:rsidTr="000A6165">
        <w:tc>
          <w:tcPr>
            <w:tcW w:w="2746" w:type="dxa"/>
            <w:tcBorders>
              <w:top w:val="nil"/>
            </w:tcBorders>
          </w:tcPr>
          <w:p w14:paraId="240F1EC9" w14:textId="77777777" w:rsidR="005E0A9E" w:rsidRPr="00A402E3" w:rsidRDefault="005E0A9E" w:rsidP="000A61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48" w:type="dxa"/>
          </w:tcPr>
          <w:p w14:paraId="731CDBDC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</w:rPr>
              <w:t>Are</w:t>
            </w:r>
            <w:r w:rsidRPr="00A402E3">
              <w:rPr>
                <w:rFonts w:asciiTheme="minorHAnsi" w:hAnsiTheme="minorHAnsi" w:cstheme="minorHAnsi"/>
                <w:sz w:val="20"/>
              </w:rPr>
              <w:t xml:space="preserve"> checks on honesty, competence and financial soundness</w:t>
            </w:r>
            <w:r>
              <w:rPr>
                <w:rFonts w:asciiTheme="minorHAnsi" w:hAnsiTheme="minorHAnsi" w:cstheme="minorHAnsi"/>
                <w:sz w:val="20"/>
              </w:rPr>
              <w:t xml:space="preserve"> carried out?</w:t>
            </w:r>
          </w:p>
        </w:tc>
        <w:tc>
          <w:tcPr>
            <w:tcW w:w="2746" w:type="dxa"/>
          </w:tcPr>
          <w:p w14:paraId="352B74C5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monitoring</w:t>
            </w:r>
          </w:p>
        </w:tc>
        <w:tc>
          <w:tcPr>
            <w:tcW w:w="2746" w:type="dxa"/>
          </w:tcPr>
          <w:p w14:paraId="5F2B6821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B8656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51" w:type="dxa"/>
          </w:tcPr>
          <w:p w14:paraId="1F46AD88" w14:textId="799E41B1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</w:tr>
      <w:tr w:rsidR="005E0A9E" w:rsidRPr="00FC54C0" w14:paraId="22596A6C" w14:textId="77777777" w:rsidTr="000A6165">
        <w:tc>
          <w:tcPr>
            <w:tcW w:w="2746" w:type="dxa"/>
          </w:tcPr>
          <w:p w14:paraId="2EE602D3" w14:textId="77777777" w:rsidR="005E0A9E" w:rsidRPr="001220EB" w:rsidRDefault="005E0A9E" w:rsidP="000A6165">
            <w:pPr>
              <w:rPr>
                <w:rFonts w:asciiTheme="minorHAnsi" w:hAnsiTheme="minorHAnsi" w:cstheme="minorHAnsi"/>
                <w:sz w:val="20"/>
              </w:rPr>
            </w:pPr>
            <w:r w:rsidRPr="001220EB">
              <w:rPr>
                <w:rFonts w:asciiTheme="minorHAnsi" w:hAnsiTheme="minorHAnsi" w:cstheme="minorHAnsi"/>
                <w:sz w:val="20"/>
              </w:rPr>
              <w:t>To confirm that there is an employee contract and staff handbook</w:t>
            </w:r>
          </w:p>
        </w:tc>
        <w:tc>
          <w:tcPr>
            <w:tcW w:w="2748" w:type="dxa"/>
          </w:tcPr>
          <w:p w14:paraId="4907344A" w14:textId="77777777" w:rsidR="005E0A9E" w:rsidRPr="001220EB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1220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Do contracts and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</w:t>
            </w:r>
            <w:r w:rsidRPr="001220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staff handbook exist?</w:t>
            </w:r>
          </w:p>
        </w:tc>
        <w:tc>
          <w:tcPr>
            <w:tcW w:w="2746" w:type="dxa"/>
          </w:tcPr>
          <w:p w14:paraId="346DDA58" w14:textId="77777777" w:rsidR="005E0A9E" w:rsidRPr="001220EB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1220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1220EB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monitoring</w:t>
            </w:r>
          </w:p>
        </w:tc>
        <w:tc>
          <w:tcPr>
            <w:tcW w:w="2746" w:type="dxa"/>
          </w:tcPr>
          <w:p w14:paraId="755E252D" w14:textId="77777777" w:rsidR="005E0A9E" w:rsidRPr="005E0A9E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</w:pPr>
            <w:r w:rsidRPr="005E0A9E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>2 contracts for staff employed on regulated business since last check</w:t>
            </w:r>
          </w:p>
        </w:tc>
        <w:tc>
          <w:tcPr>
            <w:tcW w:w="2751" w:type="dxa"/>
          </w:tcPr>
          <w:p w14:paraId="37C52CEE" w14:textId="474B0B00" w:rsidR="005E0A9E" w:rsidRPr="001220EB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5E0A9E" w:rsidRPr="00FC54C0" w14:paraId="53F55A42" w14:textId="77777777" w:rsidTr="000A6165">
        <w:trPr>
          <w:trHeight w:val="416"/>
        </w:trPr>
        <w:tc>
          <w:tcPr>
            <w:tcW w:w="13737" w:type="dxa"/>
            <w:gridSpan w:val="5"/>
          </w:tcPr>
          <w:p w14:paraId="5B548168" w14:textId="77777777" w:rsidR="005E0A9E" w:rsidRPr="00A402E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A402E3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Training and Competence</w:t>
            </w:r>
          </w:p>
        </w:tc>
      </w:tr>
      <w:tr w:rsidR="005E0A9E" w:rsidRPr="00FC54C0" w14:paraId="30644FE3" w14:textId="77777777" w:rsidTr="000A6165">
        <w:trPr>
          <w:trHeight w:val="343"/>
        </w:trPr>
        <w:tc>
          <w:tcPr>
            <w:tcW w:w="2746" w:type="dxa"/>
          </w:tcPr>
          <w:p w14:paraId="069469E6" w14:textId="77777777" w:rsidR="005E0A9E" w:rsidRPr="00A402E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A402E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48" w:type="dxa"/>
          </w:tcPr>
          <w:p w14:paraId="06AF60D1" w14:textId="77777777" w:rsidR="005E0A9E" w:rsidRPr="0023340A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3340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46" w:type="dxa"/>
          </w:tcPr>
          <w:p w14:paraId="1121F79D" w14:textId="77777777" w:rsidR="005E0A9E" w:rsidRPr="0023340A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3340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46" w:type="dxa"/>
          </w:tcPr>
          <w:p w14:paraId="5F24F2A9" w14:textId="77777777" w:rsidR="005E0A9E" w:rsidRPr="0023340A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3340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51" w:type="dxa"/>
          </w:tcPr>
          <w:p w14:paraId="277E392E" w14:textId="09141FE8" w:rsidR="005E0A9E" w:rsidRPr="0023340A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5E0A9E" w:rsidRPr="00FC54C0" w14:paraId="0A770D78" w14:textId="77777777" w:rsidTr="000A6165">
        <w:tc>
          <w:tcPr>
            <w:tcW w:w="2746" w:type="dxa"/>
            <w:vMerge w:val="restart"/>
          </w:tcPr>
          <w:p w14:paraId="13597775" w14:textId="77777777" w:rsidR="005E0A9E" w:rsidRPr="00A402E3" w:rsidRDefault="005E0A9E" w:rsidP="000A6165">
            <w:pPr>
              <w:rPr>
                <w:rFonts w:asciiTheme="minorHAnsi" w:hAnsiTheme="minorHAnsi" w:cstheme="minorHAnsi"/>
                <w:sz w:val="20"/>
              </w:rPr>
            </w:pPr>
            <w:r w:rsidRPr="00A402E3">
              <w:rPr>
                <w:rFonts w:asciiTheme="minorHAnsi" w:hAnsiTheme="minorHAnsi" w:cstheme="minorHAnsi"/>
                <w:sz w:val="20"/>
              </w:rPr>
              <w:t>To confirm that there is a staff appraisal system</w:t>
            </w:r>
          </w:p>
          <w:p w14:paraId="6A487B9F" w14:textId="77777777" w:rsidR="005E0A9E" w:rsidRPr="00A402E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8" w:type="dxa"/>
          </w:tcPr>
          <w:p w14:paraId="79BB84D6" w14:textId="77777777" w:rsidR="005E0A9E" w:rsidRPr="0023340A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3340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Does the firm have a staff appraisal system / process?</w:t>
            </w:r>
          </w:p>
        </w:tc>
        <w:tc>
          <w:tcPr>
            <w:tcW w:w="2746" w:type="dxa"/>
          </w:tcPr>
          <w:p w14:paraId="29E3EC2C" w14:textId="77777777" w:rsidR="005E0A9E" w:rsidRPr="0023340A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3340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23340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monitoring</w:t>
            </w:r>
          </w:p>
        </w:tc>
        <w:tc>
          <w:tcPr>
            <w:tcW w:w="2746" w:type="dxa"/>
          </w:tcPr>
          <w:p w14:paraId="27E81327" w14:textId="77777777" w:rsidR="005E0A9E" w:rsidRPr="0023340A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3340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51" w:type="dxa"/>
          </w:tcPr>
          <w:p w14:paraId="0D33775E" w14:textId="6418C026" w:rsidR="005E0A9E" w:rsidRPr="0023340A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5E0A9E" w:rsidRPr="00FC54C0" w14:paraId="07E50E1A" w14:textId="77777777" w:rsidTr="000A6165">
        <w:tc>
          <w:tcPr>
            <w:tcW w:w="2746" w:type="dxa"/>
            <w:vMerge/>
          </w:tcPr>
          <w:p w14:paraId="144C708A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48" w:type="dxa"/>
          </w:tcPr>
          <w:p w14:paraId="53861D99" w14:textId="77777777" w:rsidR="005E0A9E" w:rsidRPr="000B79F6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0B79F6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46" w:type="dxa"/>
          </w:tcPr>
          <w:p w14:paraId="5B2A4AA6" w14:textId="77777777" w:rsidR="005E0A9E" w:rsidRPr="000B79F6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6" w:type="dxa"/>
          </w:tcPr>
          <w:p w14:paraId="007EBADE" w14:textId="77777777" w:rsidR="005E0A9E" w:rsidRPr="000B79F6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0B79F6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51" w:type="dxa"/>
          </w:tcPr>
          <w:p w14:paraId="18D39418" w14:textId="24906CD7" w:rsidR="005E0A9E" w:rsidRPr="000B79F6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5E0A9E" w:rsidRPr="00FC54C0" w14:paraId="5E7C9596" w14:textId="77777777" w:rsidTr="000A6165">
        <w:tc>
          <w:tcPr>
            <w:tcW w:w="2746" w:type="dxa"/>
            <w:vMerge/>
          </w:tcPr>
          <w:p w14:paraId="795AAEF5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48" w:type="dxa"/>
          </w:tcPr>
          <w:p w14:paraId="26F6D558" w14:textId="77777777" w:rsidR="005E0A9E" w:rsidRPr="000B79F6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0B79F6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followed by staff?</w:t>
            </w:r>
          </w:p>
        </w:tc>
        <w:tc>
          <w:tcPr>
            <w:tcW w:w="2746" w:type="dxa"/>
          </w:tcPr>
          <w:p w14:paraId="6663553A" w14:textId="77777777" w:rsidR="005E0A9E" w:rsidRPr="000B79F6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0B79F6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0B79F6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for accuracy as part of compliance monitoring</w:t>
            </w:r>
          </w:p>
        </w:tc>
        <w:tc>
          <w:tcPr>
            <w:tcW w:w="2746" w:type="dxa"/>
          </w:tcPr>
          <w:p w14:paraId="0BC97E1F" w14:textId="77777777" w:rsidR="005E0A9E" w:rsidRPr="005E0A9E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</w:pPr>
            <w:r w:rsidRPr="005E0A9E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>3 appraisal files</w:t>
            </w:r>
          </w:p>
          <w:p w14:paraId="4BF81BE4" w14:textId="77777777" w:rsidR="005E0A9E" w:rsidRPr="000B79F6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  <w:p w14:paraId="0852CF40" w14:textId="77777777" w:rsidR="005E0A9E" w:rsidRPr="000B79F6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51" w:type="dxa"/>
          </w:tcPr>
          <w:p w14:paraId="6BE5806C" w14:textId="53AC3152" w:rsidR="005E0A9E" w:rsidRPr="000B79F6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5E0A9E" w:rsidRPr="00FC54C0" w14:paraId="52295B1D" w14:textId="77777777" w:rsidTr="000A6165">
        <w:tc>
          <w:tcPr>
            <w:tcW w:w="2746" w:type="dxa"/>
            <w:vMerge w:val="restart"/>
          </w:tcPr>
          <w:p w14:paraId="6C837A20" w14:textId="77777777" w:rsidR="005E0A9E" w:rsidRPr="00A402E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A402E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To confirm there is a T&amp;C scheme that includes training needs analysis, development plan and CPD (min 15 hours)</w:t>
            </w:r>
          </w:p>
        </w:tc>
        <w:tc>
          <w:tcPr>
            <w:tcW w:w="2748" w:type="dxa"/>
          </w:tcPr>
          <w:p w14:paraId="0AF10747" w14:textId="1CDEA9C8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23340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Does the firm </w:t>
            </w:r>
            <w:r w:rsidR="00486D1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operate a structured Training &amp; Competence scheme</w:t>
            </w:r>
            <w:r w:rsidRPr="0023340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?</w:t>
            </w:r>
          </w:p>
        </w:tc>
        <w:tc>
          <w:tcPr>
            <w:tcW w:w="2746" w:type="dxa"/>
          </w:tcPr>
          <w:p w14:paraId="5BB0E6C3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A10A4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A10A4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monitoring</w:t>
            </w:r>
          </w:p>
        </w:tc>
        <w:tc>
          <w:tcPr>
            <w:tcW w:w="2746" w:type="dxa"/>
          </w:tcPr>
          <w:p w14:paraId="2C91BAFB" w14:textId="77777777" w:rsidR="005E0A9E" w:rsidRPr="008A4C9A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51" w:type="dxa"/>
          </w:tcPr>
          <w:p w14:paraId="6DBEF77D" w14:textId="0FECFFFE" w:rsidR="005E0A9E" w:rsidRPr="00FC54C0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</w:tr>
      <w:tr w:rsidR="005E0A9E" w:rsidRPr="00FC54C0" w14:paraId="19571EC9" w14:textId="77777777" w:rsidTr="000A6165">
        <w:tc>
          <w:tcPr>
            <w:tcW w:w="2746" w:type="dxa"/>
            <w:vMerge/>
          </w:tcPr>
          <w:p w14:paraId="1799462C" w14:textId="77777777" w:rsidR="005E0A9E" w:rsidRPr="00A402E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8" w:type="dxa"/>
          </w:tcPr>
          <w:p w14:paraId="6E25C944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0B79F6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detailed?</w:t>
            </w:r>
          </w:p>
        </w:tc>
        <w:tc>
          <w:tcPr>
            <w:tcW w:w="2746" w:type="dxa"/>
          </w:tcPr>
          <w:p w14:paraId="3AA73A40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A10A4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A10A4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monitoring</w:t>
            </w:r>
          </w:p>
        </w:tc>
        <w:tc>
          <w:tcPr>
            <w:tcW w:w="2746" w:type="dxa"/>
          </w:tcPr>
          <w:p w14:paraId="3C728F87" w14:textId="77777777" w:rsidR="005E0A9E" w:rsidRPr="008A4C9A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51" w:type="dxa"/>
          </w:tcPr>
          <w:p w14:paraId="11F90590" w14:textId="122567A7" w:rsidR="005E0A9E" w:rsidRPr="00FC54C0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</w:tr>
      <w:tr w:rsidR="005E0A9E" w:rsidRPr="00FC54C0" w14:paraId="38E6A054" w14:textId="77777777" w:rsidTr="000A6165">
        <w:tc>
          <w:tcPr>
            <w:tcW w:w="2746" w:type="dxa"/>
            <w:vMerge/>
          </w:tcPr>
          <w:p w14:paraId="3E44C4B6" w14:textId="77777777" w:rsidR="005E0A9E" w:rsidRPr="00A402E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8" w:type="dxa"/>
          </w:tcPr>
          <w:p w14:paraId="6F3B3CBA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0B79F6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followed by staff?</w:t>
            </w:r>
          </w:p>
        </w:tc>
        <w:tc>
          <w:tcPr>
            <w:tcW w:w="2746" w:type="dxa"/>
          </w:tcPr>
          <w:p w14:paraId="4E9597C4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A10A4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A10A4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monitoring</w:t>
            </w:r>
          </w:p>
        </w:tc>
        <w:tc>
          <w:tcPr>
            <w:tcW w:w="2746" w:type="dxa"/>
          </w:tcPr>
          <w:p w14:paraId="5BEC1F21" w14:textId="77777777" w:rsidR="005E0A9E" w:rsidRPr="008A4C9A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5E0A9E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>2 staff files</w:t>
            </w:r>
          </w:p>
        </w:tc>
        <w:tc>
          <w:tcPr>
            <w:tcW w:w="2751" w:type="dxa"/>
          </w:tcPr>
          <w:p w14:paraId="0C732888" w14:textId="400623DF" w:rsidR="005E0A9E" w:rsidRPr="00FC54C0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</w:tr>
      <w:tr w:rsidR="005E0A9E" w:rsidRPr="00FC54C0" w14:paraId="019D0C92" w14:textId="77777777" w:rsidTr="000A6165">
        <w:tc>
          <w:tcPr>
            <w:tcW w:w="2746" w:type="dxa"/>
          </w:tcPr>
          <w:p w14:paraId="02A195D4" w14:textId="77777777" w:rsidR="005E0A9E" w:rsidRPr="00A402E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A402E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To confirm that no staff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member </w:t>
            </w:r>
            <w:r w:rsidRPr="00A402E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undertaking regulated functions without being authorised</w:t>
            </w:r>
          </w:p>
        </w:tc>
        <w:tc>
          <w:tcPr>
            <w:tcW w:w="2748" w:type="dxa"/>
          </w:tcPr>
          <w:p w14:paraId="0BFD9B4B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563795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Call listening and observing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staff</w:t>
            </w:r>
          </w:p>
        </w:tc>
        <w:tc>
          <w:tcPr>
            <w:tcW w:w="2746" w:type="dxa"/>
          </w:tcPr>
          <w:p w14:paraId="1B3B4559" w14:textId="77777777" w:rsidR="005E0A9E" w:rsidRPr="00FC54C0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A10A4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as part of compliance monitoring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of files</w:t>
            </w:r>
          </w:p>
        </w:tc>
        <w:tc>
          <w:tcPr>
            <w:tcW w:w="2746" w:type="dxa"/>
          </w:tcPr>
          <w:p w14:paraId="4BE01B2C" w14:textId="77777777" w:rsidR="005E0A9E" w:rsidRPr="00FC54C0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563795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51" w:type="dxa"/>
          </w:tcPr>
          <w:p w14:paraId="6F7F4C3F" w14:textId="469AF050" w:rsidR="005E0A9E" w:rsidRPr="00FC54C0" w:rsidRDefault="005E0A9E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</w:tr>
    </w:tbl>
    <w:p w14:paraId="00F7DDF0" w14:textId="77777777" w:rsidR="005E0A9E" w:rsidRDefault="005E0A9E" w:rsidP="005E0A9E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</w:pPr>
    </w:p>
    <w:p w14:paraId="4009E9B3" w14:textId="77777777" w:rsidR="005E0A9E" w:rsidRPr="009E3380" w:rsidRDefault="005E0A9E" w:rsidP="005E0A9E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sz w:val="20"/>
          <w:u w:val="single"/>
          <w:lang w:eastAsia="en-GB"/>
        </w:rPr>
      </w:pPr>
      <w:r w:rsidRPr="009E3380"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  <w:t>Review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9"/>
        <w:gridCol w:w="2711"/>
        <w:gridCol w:w="2713"/>
        <w:gridCol w:w="2701"/>
        <w:gridCol w:w="2719"/>
      </w:tblGrid>
      <w:tr w:rsidR="005E0A9E" w:rsidRPr="005D4870" w14:paraId="1A0F62D9" w14:textId="77777777" w:rsidTr="000A6165">
        <w:tc>
          <w:tcPr>
            <w:tcW w:w="2744" w:type="dxa"/>
          </w:tcPr>
          <w:p w14:paraId="57574F21" w14:textId="77777777" w:rsidR="005E0A9E" w:rsidRPr="006772B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48" w:type="dxa"/>
          </w:tcPr>
          <w:p w14:paraId="4B838113" w14:textId="77777777" w:rsidR="005E0A9E" w:rsidRPr="006772B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43" w:type="dxa"/>
          </w:tcPr>
          <w:p w14:paraId="0EFB98D0" w14:textId="77777777" w:rsidR="005E0A9E" w:rsidRPr="006772B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40" w:type="dxa"/>
          </w:tcPr>
          <w:p w14:paraId="65220E0B" w14:textId="77777777" w:rsidR="005E0A9E" w:rsidRPr="006772B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47" w:type="dxa"/>
          </w:tcPr>
          <w:p w14:paraId="6681BBD2" w14:textId="77777777" w:rsidR="005E0A9E" w:rsidRPr="006772B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Responsibility</w:t>
            </w:r>
          </w:p>
        </w:tc>
      </w:tr>
      <w:tr w:rsidR="005E0A9E" w:rsidRPr="005D4870" w14:paraId="7D57AB82" w14:textId="77777777" w:rsidTr="000A6165">
        <w:tc>
          <w:tcPr>
            <w:tcW w:w="2744" w:type="dxa"/>
          </w:tcPr>
          <w:p w14:paraId="5B4FE676" w14:textId="77777777" w:rsidR="005E0A9E" w:rsidRPr="006772B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activity carried out in previous month and agree further actions required</w:t>
            </w:r>
          </w:p>
        </w:tc>
        <w:tc>
          <w:tcPr>
            <w:tcW w:w="2748" w:type="dxa"/>
          </w:tcPr>
          <w:p w14:paraId="23492F96" w14:textId="77777777" w:rsidR="005E0A9E" w:rsidRPr="006772B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specific outputs / matters arising from testing</w:t>
            </w:r>
          </w:p>
        </w:tc>
        <w:tc>
          <w:tcPr>
            <w:tcW w:w="2743" w:type="dxa"/>
          </w:tcPr>
          <w:p w14:paraId="49B3447D" w14:textId="77777777" w:rsidR="005E0A9E" w:rsidRPr="006772B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Undertaken as part of monthly compliance meeting and documented in meeting notes</w:t>
            </w:r>
          </w:p>
        </w:tc>
        <w:tc>
          <w:tcPr>
            <w:tcW w:w="2740" w:type="dxa"/>
          </w:tcPr>
          <w:p w14:paraId="7D5755AF" w14:textId="77777777" w:rsidR="005E0A9E" w:rsidRPr="006772B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47" w:type="dxa"/>
          </w:tcPr>
          <w:p w14:paraId="18D9F9FA" w14:textId="1CBC37A2" w:rsidR="005E0A9E" w:rsidRPr="006772B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275B8334" w14:textId="77777777" w:rsidR="005E0A9E" w:rsidRPr="00FC54C0" w:rsidRDefault="005E0A9E" w:rsidP="005E0A9E">
      <w:pPr>
        <w:rPr>
          <w:rFonts w:asciiTheme="minorHAnsi" w:hAnsiTheme="minorHAnsi" w:cstheme="minorHAnsi"/>
          <w:color w:val="3F3F3F"/>
          <w:sz w:val="20"/>
          <w:highlight w:val="yellow"/>
          <w:lang w:eastAsia="en-GB"/>
        </w:rPr>
      </w:pPr>
    </w:p>
    <w:p w14:paraId="3F27264E" w14:textId="6127CD24" w:rsidR="005E0A9E" w:rsidRDefault="005E0A9E" w:rsidP="005E0A9E">
      <w:pPr>
        <w:shd w:val="clear" w:color="auto" w:fill="FFFFFF"/>
        <w:spacing w:after="240"/>
        <w:rPr>
          <w:b/>
          <w:color w:val="3F3F3F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723"/>
        <w:gridCol w:w="2710"/>
        <w:gridCol w:w="2696"/>
        <w:gridCol w:w="2706"/>
      </w:tblGrid>
      <w:tr w:rsidR="005E0A9E" w:rsidRPr="00FC54C0" w14:paraId="538EF896" w14:textId="77777777" w:rsidTr="005E0A9E">
        <w:trPr>
          <w:trHeight w:val="480"/>
        </w:trPr>
        <w:tc>
          <w:tcPr>
            <w:tcW w:w="13553" w:type="dxa"/>
            <w:gridSpan w:val="5"/>
          </w:tcPr>
          <w:p w14:paraId="77C82060" w14:textId="632A125B" w:rsidR="005E0A9E" w:rsidRPr="00A402E3" w:rsidRDefault="005E0A9E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lastRenderedPageBreak/>
              <w:t>Introducers &amp; Third-Parties</w:t>
            </w:r>
          </w:p>
        </w:tc>
      </w:tr>
      <w:tr w:rsidR="005E0A9E" w:rsidRPr="00F7543A" w14:paraId="0CBD7EFE" w14:textId="77777777" w:rsidTr="000A6165">
        <w:tc>
          <w:tcPr>
            <w:tcW w:w="13553" w:type="dxa"/>
            <w:gridSpan w:val="5"/>
          </w:tcPr>
          <w:p w14:paraId="1505709A" w14:textId="125A200A" w:rsidR="005E0A9E" w:rsidRPr="003576FD" w:rsidRDefault="003576FD" w:rsidP="000A6165">
            <w:pPr>
              <w:shd w:val="clear" w:color="auto" w:fill="FFFFFF"/>
              <w:spacing w:after="240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3576FD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The Principal will ensure that all introducer and third-party relationships are appropriately controlled, subject to due diligence and ongoing monitoring to mitigate conduct, financial and reputational risks</w:t>
            </w:r>
          </w:p>
        </w:tc>
      </w:tr>
      <w:tr w:rsidR="005E0A9E" w:rsidRPr="00FB0283" w14:paraId="73EDAB48" w14:textId="77777777" w:rsidTr="000A6165">
        <w:tc>
          <w:tcPr>
            <w:tcW w:w="2718" w:type="dxa"/>
          </w:tcPr>
          <w:p w14:paraId="5CBD8ED8" w14:textId="77777777" w:rsidR="005E0A9E" w:rsidRPr="00FB0283" w:rsidRDefault="005E0A9E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23" w:type="dxa"/>
          </w:tcPr>
          <w:p w14:paraId="6F1DD3A0" w14:textId="77777777" w:rsidR="005E0A9E" w:rsidRPr="00FB0283" w:rsidRDefault="005E0A9E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0" w:type="dxa"/>
          </w:tcPr>
          <w:p w14:paraId="664C9530" w14:textId="77777777" w:rsidR="005E0A9E" w:rsidRPr="00FB0283" w:rsidRDefault="005E0A9E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696" w:type="dxa"/>
          </w:tcPr>
          <w:p w14:paraId="23043A37" w14:textId="77777777" w:rsidR="005E0A9E" w:rsidRPr="00FB0283" w:rsidRDefault="005E0A9E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06" w:type="dxa"/>
          </w:tcPr>
          <w:p w14:paraId="743A1968" w14:textId="77777777" w:rsidR="005E0A9E" w:rsidRPr="00FB0283" w:rsidRDefault="005E0A9E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5E0A9E" w:rsidRPr="00FB0283" w14:paraId="7C87F190" w14:textId="77777777" w:rsidTr="000A6165">
        <w:trPr>
          <w:trHeight w:val="58"/>
        </w:trPr>
        <w:tc>
          <w:tcPr>
            <w:tcW w:w="2718" w:type="dxa"/>
          </w:tcPr>
          <w:p w14:paraId="7FD0D6C6" w14:textId="259E8D23" w:rsidR="005E0A9E" w:rsidRPr="00FD287B" w:rsidRDefault="00FD287B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FD287B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To confirm that introducer and third-party relationships are appropriately governed, documented and monitored</w:t>
            </w:r>
          </w:p>
        </w:tc>
        <w:tc>
          <w:tcPr>
            <w:tcW w:w="2723" w:type="dxa"/>
          </w:tcPr>
          <w:p w14:paraId="37E4C2F6" w14:textId="3D90D7F8" w:rsidR="00FD287B" w:rsidRPr="00FD287B" w:rsidRDefault="00FD287B" w:rsidP="00FD287B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R</w:t>
            </w:r>
            <w:r w:rsidRPr="00FD287B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eview introducer agreements to confirm scope and remuneration arrangements </w:t>
            </w:r>
          </w:p>
          <w:p w14:paraId="5E18272A" w14:textId="40A1D674" w:rsidR="00FD287B" w:rsidRPr="00FD287B" w:rsidRDefault="00FD287B" w:rsidP="00FD287B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FD287B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Confirm due diligence has been completed prior to appointment </w:t>
            </w:r>
          </w:p>
          <w:p w14:paraId="5FA36CB8" w14:textId="6DA3CD05" w:rsidR="00FD287B" w:rsidRPr="00FD287B" w:rsidRDefault="00FD287B" w:rsidP="00FD287B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FD287B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Assess how introducers are monitored and managed on an ongoing basis </w:t>
            </w:r>
          </w:p>
          <w:p w14:paraId="09CC603F" w14:textId="3685196E" w:rsidR="005E0A9E" w:rsidRPr="00FD287B" w:rsidRDefault="00FD287B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FD287B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Review payment structures to ensure they do not create conflicts of interest or inappropriate incentives</w:t>
            </w:r>
          </w:p>
        </w:tc>
        <w:tc>
          <w:tcPr>
            <w:tcW w:w="2710" w:type="dxa"/>
          </w:tcPr>
          <w:p w14:paraId="6EE8FC17" w14:textId="77777777" w:rsidR="00556983" w:rsidRPr="00556983" w:rsidRDefault="00556983" w:rsidP="0055698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556983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Annual review with quarterly updates where new relationships are introduced</w:t>
            </w:r>
          </w:p>
          <w:p w14:paraId="0094FD2C" w14:textId="6B96D932" w:rsidR="005E0A9E" w:rsidRPr="00FB028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696" w:type="dxa"/>
          </w:tcPr>
          <w:p w14:paraId="1A02C414" w14:textId="77777777" w:rsidR="00556983" w:rsidRPr="00556983" w:rsidRDefault="00556983" w:rsidP="0055698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556983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All introducer relationships (or sample where volume is high)</w:t>
            </w:r>
          </w:p>
          <w:p w14:paraId="6EC141DF" w14:textId="616B3861" w:rsidR="005E0A9E" w:rsidRPr="0055698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</w:p>
        </w:tc>
        <w:tc>
          <w:tcPr>
            <w:tcW w:w="2706" w:type="dxa"/>
          </w:tcPr>
          <w:p w14:paraId="0708ED65" w14:textId="7EAEF19C" w:rsidR="005E0A9E" w:rsidRPr="00FB0283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064B1229" w14:textId="77777777" w:rsidR="005E0A9E" w:rsidRPr="008D2C06" w:rsidRDefault="005E0A9E" w:rsidP="005E0A9E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</w:pPr>
      <w:r w:rsidRPr="007810CC"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  <w:t>Review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2715"/>
        <w:gridCol w:w="2706"/>
        <w:gridCol w:w="2705"/>
        <w:gridCol w:w="2715"/>
      </w:tblGrid>
      <w:tr w:rsidR="005E0A9E" w:rsidRPr="007810CC" w14:paraId="6F273448" w14:textId="77777777" w:rsidTr="005E0A9E">
        <w:tc>
          <w:tcPr>
            <w:tcW w:w="2712" w:type="dxa"/>
          </w:tcPr>
          <w:p w14:paraId="0904514A" w14:textId="77777777" w:rsidR="005E0A9E" w:rsidRPr="007810CC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5" w:type="dxa"/>
          </w:tcPr>
          <w:p w14:paraId="05AF45AC" w14:textId="77777777" w:rsidR="005E0A9E" w:rsidRPr="007810CC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06" w:type="dxa"/>
          </w:tcPr>
          <w:p w14:paraId="30109D65" w14:textId="77777777" w:rsidR="005E0A9E" w:rsidRPr="007810CC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5" w:type="dxa"/>
          </w:tcPr>
          <w:p w14:paraId="0872F13B" w14:textId="77777777" w:rsidR="005E0A9E" w:rsidRPr="007810CC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5" w:type="dxa"/>
          </w:tcPr>
          <w:p w14:paraId="3C9D0720" w14:textId="77777777" w:rsidR="005E0A9E" w:rsidRPr="007810CC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5E0A9E" w:rsidRPr="005D4870" w14:paraId="6B9D931C" w14:textId="77777777" w:rsidTr="005E0A9E">
        <w:tc>
          <w:tcPr>
            <w:tcW w:w="2712" w:type="dxa"/>
          </w:tcPr>
          <w:p w14:paraId="4E0DB04E" w14:textId="2403FD95" w:rsidR="005E0A9E" w:rsidRPr="00556983" w:rsidRDefault="00556983" w:rsidP="005E0A9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556983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Review introducer activity and any new or ceased relationships</w:t>
            </w:r>
          </w:p>
        </w:tc>
        <w:tc>
          <w:tcPr>
            <w:tcW w:w="2715" w:type="dxa"/>
          </w:tcPr>
          <w:p w14:paraId="7E318DCD" w14:textId="412CB598" w:rsidR="005E0A9E" w:rsidRPr="00AA6371" w:rsidRDefault="00AA6371" w:rsidP="005E0A9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AA6371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Assess new introducers, review ongoing monitoring outcomes and consider any risks identified</w:t>
            </w:r>
          </w:p>
        </w:tc>
        <w:tc>
          <w:tcPr>
            <w:tcW w:w="2706" w:type="dxa"/>
          </w:tcPr>
          <w:p w14:paraId="0FBACBA1" w14:textId="77777777" w:rsidR="00AA6371" w:rsidRPr="00AA6371" w:rsidRDefault="00AA6371" w:rsidP="00AA6371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AA6371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Quarterly compliance meeting</w:t>
            </w:r>
          </w:p>
          <w:p w14:paraId="4E1A0023" w14:textId="7A3164A7" w:rsidR="005E0A9E" w:rsidRPr="007810CC" w:rsidRDefault="005E0A9E" w:rsidP="005E0A9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05" w:type="dxa"/>
          </w:tcPr>
          <w:p w14:paraId="0864E12A" w14:textId="77777777" w:rsidR="00AA6371" w:rsidRPr="00AA6371" w:rsidRDefault="00AA6371" w:rsidP="00AA6371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AA6371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All relevant activity</w:t>
            </w:r>
          </w:p>
          <w:p w14:paraId="5684128F" w14:textId="5EC62F34" w:rsidR="005E0A9E" w:rsidRPr="007810CC" w:rsidRDefault="005E0A9E" w:rsidP="005E0A9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15" w:type="dxa"/>
          </w:tcPr>
          <w:p w14:paraId="23C8DB9B" w14:textId="1877D8BF" w:rsidR="005E0A9E" w:rsidRPr="007810CC" w:rsidRDefault="005E0A9E" w:rsidP="005E0A9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7CC527CC" w14:textId="4361A4AD" w:rsidR="005E0A9E" w:rsidRDefault="005E0A9E" w:rsidP="005E0A9E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4"/>
        <w:gridCol w:w="2716"/>
        <w:gridCol w:w="2712"/>
        <w:gridCol w:w="2703"/>
        <w:gridCol w:w="2708"/>
      </w:tblGrid>
      <w:tr w:rsidR="005E0A9E" w:rsidRPr="00FC54C0" w14:paraId="79512DA0" w14:textId="77777777" w:rsidTr="000B5C6E">
        <w:trPr>
          <w:trHeight w:val="480"/>
        </w:trPr>
        <w:tc>
          <w:tcPr>
            <w:tcW w:w="13553" w:type="dxa"/>
            <w:gridSpan w:val="5"/>
          </w:tcPr>
          <w:p w14:paraId="4133BFC8" w14:textId="4D37509A" w:rsidR="005E0A9E" w:rsidRPr="00226B17" w:rsidRDefault="005E0A9E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Consumer Duty /Customer Outcomes</w:t>
            </w:r>
          </w:p>
        </w:tc>
      </w:tr>
      <w:tr w:rsidR="005E0A9E" w:rsidRPr="00FC54C0" w14:paraId="34F5E225" w14:textId="77777777" w:rsidTr="000B5C6E">
        <w:trPr>
          <w:trHeight w:val="480"/>
        </w:trPr>
        <w:tc>
          <w:tcPr>
            <w:tcW w:w="13553" w:type="dxa"/>
            <w:gridSpan w:val="5"/>
          </w:tcPr>
          <w:p w14:paraId="3A504863" w14:textId="0B08DA97" w:rsidR="005E0A9E" w:rsidRPr="00AA6371" w:rsidRDefault="00AA6371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AA6371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The Principal will assess whether the AR is delivering good customer outcomes in line with the Consumer Duty, including fair value, customer understanding and ongoing support.</w:t>
            </w:r>
          </w:p>
        </w:tc>
      </w:tr>
      <w:tr w:rsidR="005E0A9E" w:rsidRPr="00FC54C0" w14:paraId="366210AE" w14:textId="77777777" w:rsidTr="000B5C6E">
        <w:trPr>
          <w:trHeight w:val="416"/>
        </w:trPr>
        <w:tc>
          <w:tcPr>
            <w:tcW w:w="2714" w:type="dxa"/>
          </w:tcPr>
          <w:p w14:paraId="57F179A9" w14:textId="77777777" w:rsidR="005E0A9E" w:rsidRPr="00226B17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26B17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6" w:type="dxa"/>
          </w:tcPr>
          <w:p w14:paraId="65D52887" w14:textId="77777777" w:rsidR="005E0A9E" w:rsidRPr="00226B17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26B17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2" w:type="dxa"/>
          </w:tcPr>
          <w:p w14:paraId="3D809E9B" w14:textId="77777777" w:rsidR="005E0A9E" w:rsidRPr="00226B17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26B17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3" w:type="dxa"/>
          </w:tcPr>
          <w:p w14:paraId="0A5178CD" w14:textId="77777777" w:rsidR="005E0A9E" w:rsidRPr="00226B17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26B17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08" w:type="dxa"/>
          </w:tcPr>
          <w:p w14:paraId="729417CD" w14:textId="46AB6D24" w:rsidR="005E0A9E" w:rsidRPr="00226B17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0B5C6E" w:rsidRPr="00FC54C0" w14:paraId="6D74776F" w14:textId="77777777" w:rsidTr="000B5C6E">
        <w:tc>
          <w:tcPr>
            <w:tcW w:w="2714" w:type="dxa"/>
          </w:tcPr>
          <w:p w14:paraId="0B2DB950" w14:textId="1B0F4A86" w:rsidR="000B5C6E" w:rsidRPr="002108E7" w:rsidRDefault="000B5C6E" w:rsidP="000B5C6E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2108E7">
              <w:rPr>
                <w:rFonts w:asciiTheme="minorHAnsi" w:hAnsiTheme="minorHAnsi" w:cstheme="minorHAnsi"/>
                <w:sz w:val="20"/>
                <w:lang w:val="en-US"/>
              </w:rPr>
              <w:lastRenderedPageBreak/>
              <w:t>To confirm that the AR is delivering good customer outcomes in line with the Consumer Duty</w:t>
            </w:r>
          </w:p>
          <w:p w14:paraId="6B26AAC4" w14:textId="0957DFB4" w:rsidR="000B5C6E" w:rsidRPr="002108E7" w:rsidRDefault="000B5C6E" w:rsidP="000B5C6E">
            <w:pPr>
              <w:rPr>
                <w:rFonts w:asciiTheme="minorHAnsi" w:hAnsiTheme="minorHAnsi" w:cstheme="minorHAnsi"/>
                <w:color w:val="EE0000"/>
                <w:szCs w:val="22"/>
                <w:lang w:val="en-US" w:eastAsia="en-GB"/>
              </w:rPr>
            </w:pPr>
          </w:p>
        </w:tc>
        <w:tc>
          <w:tcPr>
            <w:tcW w:w="2716" w:type="dxa"/>
          </w:tcPr>
          <w:p w14:paraId="0FE1C111" w14:textId="2041D0B1" w:rsidR="000B5C6E" w:rsidRP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en-US" w:eastAsia="en-GB"/>
              </w:rPr>
            </w:pPr>
            <w:r w:rsidRPr="000B5C6E">
              <w:rPr>
                <w:rFonts w:asciiTheme="minorHAnsi" w:hAnsiTheme="minorHAnsi" w:cstheme="minorHAnsi"/>
                <w:sz w:val="20"/>
                <w:lang w:val="en-US" w:eastAsia="en-GB"/>
              </w:rPr>
              <w:t xml:space="preserve">Is there documented evidence of the firm’s Consumer Duty approach? </w:t>
            </w:r>
          </w:p>
          <w:p w14:paraId="62B868B7" w14:textId="625E22CA" w:rsidR="000B5C6E" w:rsidRP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en-US" w:eastAsia="en-GB"/>
              </w:rPr>
            </w:pPr>
            <w:r w:rsidRPr="000B5C6E">
              <w:rPr>
                <w:rFonts w:asciiTheme="minorHAnsi" w:hAnsiTheme="minorHAnsi" w:cstheme="minorHAnsi"/>
                <w:sz w:val="20"/>
                <w:lang w:val="en-US" w:eastAsia="en-GB"/>
              </w:rPr>
              <w:t xml:space="preserve">Has the firm undertaken a gap analysis and implemented required actions? </w:t>
            </w:r>
          </w:p>
          <w:p w14:paraId="57960F84" w14:textId="23FCAEF5" w:rsidR="000B5C6E" w:rsidRP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en-US" w:eastAsia="en-GB"/>
              </w:rPr>
            </w:pPr>
            <w:r w:rsidRPr="000B5C6E">
              <w:rPr>
                <w:rFonts w:asciiTheme="minorHAnsi" w:hAnsiTheme="minorHAnsi" w:cstheme="minorHAnsi"/>
                <w:sz w:val="20"/>
                <w:lang w:val="en-US" w:eastAsia="en-GB"/>
              </w:rPr>
              <w:t xml:space="preserve">Are staff appropriately trained on Consumer Duty requirements? </w:t>
            </w:r>
          </w:p>
          <w:p w14:paraId="45720CF3" w14:textId="2823B303" w:rsidR="000B5C6E" w:rsidRP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en-US" w:eastAsia="en-GB"/>
              </w:rPr>
            </w:pPr>
            <w:r w:rsidRPr="000B5C6E">
              <w:rPr>
                <w:rFonts w:asciiTheme="minorHAnsi" w:hAnsiTheme="minorHAnsi" w:cstheme="minorHAnsi"/>
                <w:sz w:val="20"/>
                <w:lang w:val="en-US" w:eastAsia="en-GB"/>
              </w:rPr>
              <w:t>Is there evidence of monitoring customer outcomes across key areas (value, understanding, support)?</w:t>
            </w:r>
          </w:p>
        </w:tc>
        <w:tc>
          <w:tcPr>
            <w:tcW w:w="2712" w:type="dxa"/>
          </w:tcPr>
          <w:p w14:paraId="51CB588D" w14:textId="77777777" w:rsidR="003022BA" w:rsidRDefault="00E06E12" w:rsidP="00E06E12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en-US" w:eastAsia="en-GB"/>
              </w:rPr>
            </w:pPr>
            <w:r w:rsidRPr="00E06E12">
              <w:rPr>
                <w:rFonts w:asciiTheme="minorHAnsi" w:hAnsiTheme="minorHAnsi" w:cstheme="minorHAnsi"/>
                <w:sz w:val="20"/>
                <w:lang w:val="en-US" w:eastAsia="en-GB"/>
              </w:rPr>
              <w:t>Half-yearly review of Consumer Duty framework, outputs and supporting MI.</w:t>
            </w:r>
          </w:p>
          <w:p w14:paraId="7C5AE95B" w14:textId="4AFFC8E8" w:rsidR="00E06E12" w:rsidRPr="00E06E12" w:rsidRDefault="00E06E12" w:rsidP="00E06E12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en-US" w:eastAsia="en-GB"/>
              </w:rPr>
            </w:pPr>
            <w:r w:rsidRPr="00E06E12">
              <w:rPr>
                <w:rFonts w:asciiTheme="minorHAnsi" w:hAnsiTheme="minorHAnsi" w:cstheme="minorHAnsi"/>
                <w:sz w:val="20"/>
                <w:lang w:val="en-US" w:eastAsia="en-GB"/>
              </w:rPr>
              <w:br/>
              <w:t>Assessment of key outcomes (fair value, understanding, support) using available MI, file reviews and customer feedback</w:t>
            </w:r>
          </w:p>
          <w:p w14:paraId="7AA1631E" w14:textId="77777777" w:rsidR="000B5C6E" w:rsidRPr="00E06E12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en-US" w:eastAsia="en-GB"/>
              </w:rPr>
            </w:pPr>
          </w:p>
        </w:tc>
        <w:tc>
          <w:tcPr>
            <w:tcW w:w="2703" w:type="dxa"/>
          </w:tcPr>
          <w:p w14:paraId="7B645023" w14:textId="52633E48" w:rsid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gap analysis</w:t>
            </w:r>
          </w:p>
          <w:p w14:paraId="151CC57A" w14:textId="1FFE5735" w:rsidR="000B5C6E" w:rsidRPr="005E0A9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</w:pPr>
            <w:r w:rsidRPr="005E0A9E">
              <w:rPr>
                <w:rFonts w:asciiTheme="minorHAnsi" w:hAnsiTheme="minorHAnsi" w:cstheme="minorHAnsi"/>
                <w:color w:val="EE0000"/>
                <w:sz w:val="20"/>
                <w:lang w:eastAsia="en-GB"/>
              </w:rPr>
              <w:t>2 staff members</w:t>
            </w:r>
          </w:p>
          <w:p w14:paraId="1C646F0F" w14:textId="0BD08F7F" w:rsidR="000B5C6E" w:rsidRPr="00220985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Training Record </w:t>
            </w:r>
          </w:p>
        </w:tc>
        <w:tc>
          <w:tcPr>
            <w:tcW w:w="2708" w:type="dxa"/>
          </w:tcPr>
          <w:p w14:paraId="54056159" w14:textId="3986DEE3" w:rsidR="000B5C6E" w:rsidRPr="00220985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B5C6E" w:rsidRPr="00FC54C0" w14:paraId="4703D407" w14:textId="77777777" w:rsidTr="000B5C6E">
        <w:trPr>
          <w:trHeight w:val="416"/>
        </w:trPr>
        <w:tc>
          <w:tcPr>
            <w:tcW w:w="13553" w:type="dxa"/>
            <w:gridSpan w:val="5"/>
          </w:tcPr>
          <w:p w14:paraId="690384A0" w14:textId="77777777" w:rsidR="000B5C6E" w:rsidRPr="00226B17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Cs w:val="22"/>
                <w:u w:val="single"/>
                <w:lang w:eastAsia="en-GB"/>
              </w:rPr>
            </w:pPr>
            <w:r w:rsidRPr="00226B17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Management Information</w:t>
            </w:r>
          </w:p>
        </w:tc>
      </w:tr>
      <w:tr w:rsidR="000B5C6E" w:rsidRPr="00FC54C0" w14:paraId="53A2B8B7" w14:textId="77777777" w:rsidTr="000B5C6E">
        <w:trPr>
          <w:trHeight w:val="343"/>
        </w:trPr>
        <w:tc>
          <w:tcPr>
            <w:tcW w:w="2714" w:type="dxa"/>
          </w:tcPr>
          <w:p w14:paraId="78E9EB94" w14:textId="77777777" w:rsidR="000B5C6E" w:rsidRPr="00226B17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226B17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6" w:type="dxa"/>
          </w:tcPr>
          <w:p w14:paraId="40FF8134" w14:textId="77777777" w:rsidR="000B5C6E" w:rsidRPr="00953049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953049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2" w:type="dxa"/>
          </w:tcPr>
          <w:p w14:paraId="250C8C39" w14:textId="77777777" w:rsidR="000B5C6E" w:rsidRPr="00953049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953049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3" w:type="dxa"/>
          </w:tcPr>
          <w:p w14:paraId="6D6C227F" w14:textId="77777777" w:rsidR="000B5C6E" w:rsidRPr="00953049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953049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08" w:type="dxa"/>
          </w:tcPr>
          <w:p w14:paraId="68746064" w14:textId="0CA8B588" w:rsidR="000B5C6E" w:rsidRPr="00953049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0B5C6E" w:rsidRPr="00FC54C0" w14:paraId="5D155B51" w14:textId="77777777" w:rsidTr="000B5C6E">
        <w:tc>
          <w:tcPr>
            <w:tcW w:w="2714" w:type="dxa"/>
            <w:vMerge w:val="restart"/>
          </w:tcPr>
          <w:p w14:paraId="24951CE6" w14:textId="4AA94A90" w:rsidR="000B5C6E" w:rsidRPr="000B5C6E" w:rsidRDefault="000B5C6E" w:rsidP="000B5C6E">
            <w:pPr>
              <w:rPr>
                <w:rFonts w:asciiTheme="minorHAnsi" w:hAnsiTheme="minorHAnsi" w:cstheme="minorHAnsi"/>
                <w:sz w:val="20"/>
              </w:rPr>
            </w:pPr>
            <w:r w:rsidRPr="000B5C6E">
              <w:rPr>
                <w:rFonts w:asciiTheme="minorHAnsi" w:hAnsiTheme="minorHAnsi" w:cstheme="minorHAnsi"/>
                <w:sz w:val="20"/>
              </w:rPr>
              <w:t xml:space="preserve">To confirm that there is sufficient appropriate Consumer Duty MI and this is considered at senior management level </w:t>
            </w:r>
          </w:p>
        </w:tc>
        <w:tc>
          <w:tcPr>
            <w:tcW w:w="2716" w:type="dxa"/>
          </w:tcPr>
          <w:p w14:paraId="078263EC" w14:textId="416363F7" w:rsidR="000B5C6E" w:rsidRP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0B5C6E">
              <w:rPr>
                <w:rFonts w:asciiTheme="minorHAnsi" w:hAnsiTheme="minorHAnsi" w:cstheme="minorHAnsi"/>
                <w:sz w:val="20"/>
                <w:lang w:eastAsia="en-GB"/>
              </w:rPr>
              <w:t>Does the firm gather Consumer Duty MI?</w:t>
            </w:r>
          </w:p>
        </w:tc>
        <w:tc>
          <w:tcPr>
            <w:tcW w:w="2712" w:type="dxa"/>
          </w:tcPr>
          <w:p w14:paraId="30400956" w14:textId="77777777" w:rsidR="000B5C6E" w:rsidRP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0B5C6E">
              <w:rPr>
                <w:rFonts w:asciiTheme="minorHAnsi" w:hAnsiTheme="minorHAnsi" w:cstheme="minorHAnsi"/>
                <w:sz w:val="20"/>
                <w:lang w:eastAsia="en-GB"/>
              </w:rPr>
              <w:t>Check half yearly as part of compliance review</w:t>
            </w:r>
          </w:p>
          <w:p w14:paraId="23B2EF5A" w14:textId="77777777" w:rsidR="000B5C6E" w:rsidRP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eastAsia="en-GB"/>
              </w:rPr>
            </w:pPr>
          </w:p>
        </w:tc>
        <w:tc>
          <w:tcPr>
            <w:tcW w:w="2703" w:type="dxa"/>
          </w:tcPr>
          <w:p w14:paraId="229511A2" w14:textId="20896F99" w:rsidR="000B5C6E" w:rsidRP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0B5C6E">
              <w:rPr>
                <w:rFonts w:asciiTheme="minorHAnsi" w:hAnsiTheme="minorHAnsi" w:cstheme="minorHAnsi"/>
                <w:sz w:val="20"/>
                <w:lang w:eastAsia="en-GB"/>
              </w:rPr>
              <w:t>Consumer Duty MI gathered since last review</w:t>
            </w:r>
          </w:p>
        </w:tc>
        <w:tc>
          <w:tcPr>
            <w:tcW w:w="2708" w:type="dxa"/>
          </w:tcPr>
          <w:p w14:paraId="4BD247B2" w14:textId="3F48EC19" w:rsidR="000B5C6E" w:rsidRPr="00953049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0B5C6E" w:rsidRPr="00FC54C0" w14:paraId="230A8BF8" w14:textId="77777777" w:rsidTr="000B5C6E">
        <w:tc>
          <w:tcPr>
            <w:tcW w:w="2714" w:type="dxa"/>
            <w:vMerge/>
          </w:tcPr>
          <w:p w14:paraId="175D2299" w14:textId="77777777" w:rsidR="000B5C6E" w:rsidRPr="005E0A9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EE0000"/>
                <w:sz w:val="20"/>
                <w:highlight w:val="yellow"/>
                <w:lang w:eastAsia="en-GB"/>
              </w:rPr>
            </w:pPr>
          </w:p>
        </w:tc>
        <w:tc>
          <w:tcPr>
            <w:tcW w:w="2716" w:type="dxa"/>
          </w:tcPr>
          <w:p w14:paraId="6B04F7D5" w14:textId="5852CB0A" w:rsidR="000B5C6E" w:rsidRP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0B5C6E">
              <w:rPr>
                <w:rFonts w:asciiTheme="minorHAnsi" w:hAnsiTheme="minorHAnsi" w:cstheme="minorHAnsi"/>
                <w:sz w:val="20"/>
                <w:lang w:eastAsia="en-GB"/>
              </w:rPr>
              <w:t>Does senior management team consider Consumer Duty MI and act on it</w:t>
            </w:r>
          </w:p>
        </w:tc>
        <w:tc>
          <w:tcPr>
            <w:tcW w:w="2712" w:type="dxa"/>
          </w:tcPr>
          <w:p w14:paraId="38A4A5AF" w14:textId="77777777" w:rsidR="000B5C6E" w:rsidRP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0B5C6E">
              <w:rPr>
                <w:rFonts w:asciiTheme="minorHAnsi" w:hAnsiTheme="minorHAnsi" w:cstheme="minorHAnsi"/>
                <w:sz w:val="20"/>
                <w:lang w:eastAsia="en-GB"/>
              </w:rPr>
              <w:t>Check half yearly as part of compliance review</w:t>
            </w:r>
          </w:p>
        </w:tc>
        <w:tc>
          <w:tcPr>
            <w:tcW w:w="2703" w:type="dxa"/>
          </w:tcPr>
          <w:p w14:paraId="1F74F56E" w14:textId="77777777" w:rsidR="000B5C6E" w:rsidRPr="000B5C6E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0B5C6E">
              <w:rPr>
                <w:rFonts w:asciiTheme="minorHAnsi" w:hAnsiTheme="minorHAnsi" w:cstheme="minorHAnsi"/>
                <w:sz w:val="20"/>
                <w:lang w:eastAsia="en-GB"/>
              </w:rPr>
              <w:t>Discuss with senior member of staff and review evidence</w:t>
            </w:r>
          </w:p>
        </w:tc>
        <w:tc>
          <w:tcPr>
            <w:tcW w:w="2708" w:type="dxa"/>
          </w:tcPr>
          <w:p w14:paraId="64F8420B" w14:textId="6B965A6D" w:rsidR="000B5C6E" w:rsidRPr="00D21A04" w:rsidRDefault="000B5C6E" w:rsidP="000B5C6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66A8791D" w14:textId="77777777" w:rsidR="005E0A9E" w:rsidRDefault="005E0A9E" w:rsidP="005E0A9E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</w:pPr>
    </w:p>
    <w:p w14:paraId="683B4D70" w14:textId="77777777" w:rsidR="005E0A9E" w:rsidRPr="009E3380" w:rsidRDefault="005E0A9E" w:rsidP="005E0A9E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sz w:val="20"/>
          <w:u w:val="single"/>
          <w:lang w:eastAsia="en-GB"/>
        </w:rPr>
      </w:pPr>
      <w:r w:rsidRPr="009E3380"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  <w:t>Review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713"/>
        <w:gridCol w:w="2714"/>
        <w:gridCol w:w="2703"/>
        <w:gridCol w:w="2713"/>
      </w:tblGrid>
      <w:tr w:rsidR="005E0A9E" w:rsidRPr="005D4870" w14:paraId="1BA52F16" w14:textId="77777777" w:rsidTr="000A6165">
        <w:tc>
          <w:tcPr>
            <w:tcW w:w="2744" w:type="dxa"/>
          </w:tcPr>
          <w:p w14:paraId="46169DD9" w14:textId="77777777" w:rsidR="005E0A9E" w:rsidRPr="006E3381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48" w:type="dxa"/>
          </w:tcPr>
          <w:p w14:paraId="6CB277B4" w14:textId="77777777" w:rsidR="005E0A9E" w:rsidRPr="006E3381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43" w:type="dxa"/>
          </w:tcPr>
          <w:p w14:paraId="15A7277C" w14:textId="77777777" w:rsidR="005E0A9E" w:rsidRPr="006E3381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40" w:type="dxa"/>
          </w:tcPr>
          <w:p w14:paraId="48A27386" w14:textId="77777777" w:rsidR="005E0A9E" w:rsidRPr="006E3381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47" w:type="dxa"/>
          </w:tcPr>
          <w:p w14:paraId="1B36AD5B" w14:textId="745C078B" w:rsidR="005E0A9E" w:rsidRPr="006E3381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5E0A9E" w:rsidRPr="005D4870" w14:paraId="7990B6FE" w14:textId="77777777" w:rsidTr="000A6165">
        <w:tc>
          <w:tcPr>
            <w:tcW w:w="2744" w:type="dxa"/>
          </w:tcPr>
          <w:p w14:paraId="2B0C2D38" w14:textId="77777777" w:rsidR="005E0A9E" w:rsidRPr="006E3381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activity carried out in previous month and agree further actions required</w:t>
            </w:r>
          </w:p>
        </w:tc>
        <w:tc>
          <w:tcPr>
            <w:tcW w:w="2748" w:type="dxa"/>
          </w:tcPr>
          <w:p w14:paraId="0D2F891A" w14:textId="77777777" w:rsidR="005E0A9E" w:rsidRPr="006E3381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specific outputs / matters arising from testing</w:t>
            </w:r>
          </w:p>
        </w:tc>
        <w:tc>
          <w:tcPr>
            <w:tcW w:w="2743" w:type="dxa"/>
          </w:tcPr>
          <w:p w14:paraId="73AB500E" w14:textId="77777777" w:rsidR="005E0A9E" w:rsidRPr="006E3381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Undertaken as part of monthly compliance meeting and documented in meeting notes</w:t>
            </w:r>
          </w:p>
        </w:tc>
        <w:tc>
          <w:tcPr>
            <w:tcW w:w="2740" w:type="dxa"/>
          </w:tcPr>
          <w:p w14:paraId="0E2B3056" w14:textId="77777777" w:rsidR="005E0A9E" w:rsidRPr="006E3381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E338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47" w:type="dxa"/>
          </w:tcPr>
          <w:p w14:paraId="11475B92" w14:textId="58012AE1" w:rsidR="005E0A9E" w:rsidRPr="006E3381" w:rsidRDefault="005E0A9E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0C4AE2A9" w14:textId="77777777" w:rsidR="00853B01" w:rsidRDefault="00853B01" w:rsidP="000305A0">
      <w:pPr>
        <w:rPr>
          <w:rFonts w:ascii="Arial" w:hAnsi="Arial" w:cs="Arial"/>
          <w:b/>
          <w:iCs/>
          <w:szCs w:val="24"/>
          <w:lang w:val="en-US"/>
        </w:rPr>
      </w:pPr>
    </w:p>
    <w:p w14:paraId="2C034B9D" w14:textId="77777777" w:rsidR="00853B01" w:rsidRDefault="00853B01" w:rsidP="000305A0">
      <w:pPr>
        <w:rPr>
          <w:rFonts w:ascii="Arial" w:hAnsi="Arial" w:cs="Arial"/>
          <w:b/>
          <w:iCs/>
          <w:szCs w:val="24"/>
          <w:lang w:val="en-US"/>
        </w:rPr>
      </w:pPr>
    </w:p>
    <w:p w14:paraId="4E8072B8" w14:textId="77777777" w:rsidR="00853B01" w:rsidRDefault="00853B01" w:rsidP="000305A0">
      <w:pPr>
        <w:rPr>
          <w:rFonts w:ascii="Arial" w:hAnsi="Arial" w:cs="Arial"/>
          <w:b/>
          <w:iCs/>
          <w:szCs w:val="24"/>
          <w:lang w:val="en-US"/>
        </w:rPr>
      </w:pPr>
    </w:p>
    <w:p w14:paraId="00D8A71C" w14:textId="77777777" w:rsidR="00853B01" w:rsidRDefault="00853B01" w:rsidP="000305A0">
      <w:pPr>
        <w:rPr>
          <w:rFonts w:ascii="Arial" w:hAnsi="Arial" w:cs="Arial"/>
          <w:b/>
          <w:iCs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723"/>
        <w:gridCol w:w="2710"/>
        <w:gridCol w:w="2696"/>
        <w:gridCol w:w="2706"/>
      </w:tblGrid>
      <w:tr w:rsidR="002D69B8" w:rsidRPr="00FC54C0" w14:paraId="6F649389" w14:textId="77777777" w:rsidTr="000A6165">
        <w:trPr>
          <w:trHeight w:val="480"/>
        </w:trPr>
        <w:tc>
          <w:tcPr>
            <w:tcW w:w="13553" w:type="dxa"/>
            <w:gridSpan w:val="5"/>
          </w:tcPr>
          <w:p w14:paraId="58BD409C" w14:textId="5E31538D" w:rsidR="002D69B8" w:rsidRPr="00A402E3" w:rsidRDefault="002D69B8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AML and Compliance Framework</w:t>
            </w:r>
          </w:p>
        </w:tc>
      </w:tr>
      <w:tr w:rsidR="002D69B8" w:rsidRPr="002E45BC" w14:paraId="50C69C36" w14:textId="77777777" w:rsidTr="000A6165">
        <w:tc>
          <w:tcPr>
            <w:tcW w:w="13553" w:type="dxa"/>
            <w:gridSpan w:val="5"/>
          </w:tcPr>
          <w:p w14:paraId="007CDA12" w14:textId="6FE57CA8" w:rsidR="002D69B8" w:rsidRPr="002E45BC" w:rsidRDefault="002E45BC" w:rsidP="002E45BC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2E45BC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The Principal will monitor the AR’s AML arrangements and overall compliance framework to ensure appropriate systems and controls are in place and operating effectively.</w:t>
            </w:r>
          </w:p>
        </w:tc>
      </w:tr>
      <w:tr w:rsidR="002D69B8" w:rsidRPr="00FB0283" w14:paraId="6C58EB09" w14:textId="77777777" w:rsidTr="000A6165">
        <w:tc>
          <w:tcPr>
            <w:tcW w:w="2718" w:type="dxa"/>
          </w:tcPr>
          <w:p w14:paraId="6E639BE2" w14:textId="77777777" w:rsidR="002D69B8" w:rsidRPr="00FB0283" w:rsidRDefault="002D69B8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23" w:type="dxa"/>
          </w:tcPr>
          <w:p w14:paraId="7E60115A" w14:textId="77777777" w:rsidR="002D69B8" w:rsidRPr="00FB0283" w:rsidRDefault="002D69B8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0" w:type="dxa"/>
          </w:tcPr>
          <w:p w14:paraId="4686AB65" w14:textId="77777777" w:rsidR="002D69B8" w:rsidRPr="00FB0283" w:rsidRDefault="002D69B8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696" w:type="dxa"/>
          </w:tcPr>
          <w:p w14:paraId="376A2BB7" w14:textId="77777777" w:rsidR="002D69B8" w:rsidRPr="00FB0283" w:rsidRDefault="002D69B8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06" w:type="dxa"/>
          </w:tcPr>
          <w:p w14:paraId="7F1BE624" w14:textId="77777777" w:rsidR="002D69B8" w:rsidRPr="00FB0283" w:rsidRDefault="002D69B8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2D69B8" w:rsidRPr="00FB0283" w14:paraId="36B1D390" w14:textId="77777777" w:rsidTr="000A6165">
        <w:trPr>
          <w:trHeight w:val="58"/>
        </w:trPr>
        <w:tc>
          <w:tcPr>
            <w:tcW w:w="2718" w:type="dxa"/>
          </w:tcPr>
          <w:p w14:paraId="2A3DB121" w14:textId="072C2A8E" w:rsidR="002D69B8" w:rsidRPr="002E45BC" w:rsidRDefault="002E45BC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T</w:t>
            </w:r>
            <w:r w:rsidRPr="002E45BC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o confirm that the AR maintains appropriate AML and compliance systems and contro</w:t>
            </w:r>
            <w:r w:rsidR="00B36863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ls</w:t>
            </w:r>
          </w:p>
        </w:tc>
        <w:tc>
          <w:tcPr>
            <w:tcW w:w="2723" w:type="dxa"/>
          </w:tcPr>
          <w:p w14:paraId="343793FC" w14:textId="706C651A" w:rsidR="00D133E4" w:rsidRPr="00D133E4" w:rsidRDefault="00D133E4" w:rsidP="00D133E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D133E4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Review AML policy and procedures </w:t>
            </w:r>
          </w:p>
          <w:p w14:paraId="5334E870" w14:textId="5E943837" w:rsidR="00D133E4" w:rsidRPr="00D133E4" w:rsidRDefault="00D133E4" w:rsidP="00D133E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D133E4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Confirm customer due diligence processes are in place </w:t>
            </w:r>
          </w:p>
          <w:p w14:paraId="2FC5EBE0" w14:textId="0C74EB05" w:rsidR="00D133E4" w:rsidRPr="00D133E4" w:rsidRDefault="00D133E4" w:rsidP="00D133E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A</w:t>
            </w:r>
            <w:r w:rsidRPr="00D133E4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ssess escalation and reporting mechanisms (including SAR awareness) </w:t>
            </w:r>
          </w:p>
          <w:p w14:paraId="56F6CC63" w14:textId="716CC67A" w:rsidR="00D133E4" w:rsidRPr="00D133E4" w:rsidRDefault="00D133E4" w:rsidP="00D133E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D133E4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Confirm existence of a compliance monitoring </w:t>
            </w:r>
            <w:proofErr w:type="spellStart"/>
            <w:r w:rsidRPr="00D133E4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programme</w:t>
            </w:r>
            <w:proofErr w:type="spellEnd"/>
            <w:r w:rsidRPr="00D133E4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 </w:t>
            </w:r>
          </w:p>
          <w:p w14:paraId="0DCFDEB0" w14:textId="77777777" w:rsidR="002D69B8" w:rsidRDefault="00D133E4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D133E4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Review how compliance issues are escalated to senior management</w:t>
            </w:r>
          </w:p>
          <w:p w14:paraId="1BC11861" w14:textId="078F1E60" w:rsidR="00BE7D55" w:rsidRPr="00D133E4" w:rsidRDefault="00BE7D5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BE7D55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Confirm that a nominated individual is responsible for AML oversight and that reporting lines are clearly defined</w:t>
            </w:r>
          </w:p>
        </w:tc>
        <w:tc>
          <w:tcPr>
            <w:tcW w:w="2710" w:type="dxa"/>
          </w:tcPr>
          <w:p w14:paraId="4F3BF51E" w14:textId="77777777" w:rsidR="00D133E4" w:rsidRPr="00D133E4" w:rsidRDefault="00D133E4" w:rsidP="00D133E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D133E4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Annual review with periodic updates</w:t>
            </w:r>
          </w:p>
          <w:p w14:paraId="59D10F76" w14:textId="07FC0F75" w:rsidR="002D69B8" w:rsidRPr="00FB0283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696" w:type="dxa"/>
          </w:tcPr>
          <w:p w14:paraId="2064A6DB" w14:textId="77777777" w:rsidR="005C32C8" w:rsidRPr="005C32C8" w:rsidRDefault="005C32C8" w:rsidP="005C32C8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5C32C8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N/A (policy and framework assessment)</w:t>
            </w:r>
          </w:p>
          <w:p w14:paraId="444B13FC" w14:textId="50F7A0C5" w:rsidR="002D69B8" w:rsidRPr="005C32C8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</w:p>
        </w:tc>
        <w:tc>
          <w:tcPr>
            <w:tcW w:w="2706" w:type="dxa"/>
          </w:tcPr>
          <w:p w14:paraId="0F4A7687" w14:textId="3245714A" w:rsidR="002D69B8" w:rsidRPr="00FB0283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6332AD7C" w14:textId="77777777" w:rsidR="002E45BC" w:rsidRDefault="002E45BC" w:rsidP="002D69B8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</w:pPr>
    </w:p>
    <w:p w14:paraId="5F0E0FD4" w14:textId="010CCD75" w:rsidR="002D69B8" w:rsidRPr="008D2C06" w:rsidRDefault="002D69B8" w:rsidP="002D69B8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</w:pPr>
      <w:r w:rsidRPr="007810CC"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  <w:t>Review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2715"/>
        <w:gridCol w:w="2706"/>
        <w:gridCol w:w="2705"/>
        <w:gridCol w:w="2715"/>
      </w:tblGrid>
      <w:tr w:rsidR="002D69B8" w:rsidRPr="007810CC" w14:paraId="53E47E29" w14:textId="77777777" w:rsidTr="000A6165">
        <w:tc>
          <w:tcPr>
            <w:tcW w:w="2712" w:type="dxa"/>
          </w:tcPr>
          <w:p w14:paraId="39823406" w14:textId="77777777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15" w:type="dxa"/>
          </w:tcPr>
          <w:p w14:paraId="53129542" w14:textId="77777777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06" w:type="dxa"/>
          </w:tcPr>
          <w:p w14:paraId="0AF4DEF8" w14:textId="77777777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5" w:type="dxa"/>
          </w:tcPr>
          <w:p w14:paraId="6F1A8956" w14:textId="77777777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5" w:type="dxa"/>
          </w:tcPr>
          <w:p w14:paraId="68139FC0" w14:textId="77777777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2D69B8" w:rsidRPr="005D4870" w14:paraId="6ACEE208" w14:textId="77777777" w:rsidTr="000A6165">
        <w:tc>
          <w:tcPr>
            <w:tcW w:w="2712" w:type="dxa"/>
          </w:tcPr>
          <w:p w14:paraId="750ACDF0" w14:textId="77777777" w:rsidR="005C32C8" w:rsidRPr="005C32C8" w:rsidRDefault="005C32C8" w:rsidP="005C32C8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5C32C8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lastRenderedPageBreak/>
              <w:t>N/A (policy and framework assessment)</w:t>
            </w:r>
          </w:p>
          <w:p w14:paraId="7FC8DCEF" w14:textId="0BB29C4A" w:rsidR="002D69B8" w:rsidRPr="005C32C8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</w:p>
        </w:tc>
        <w:tc>
          <w:tcPr>
            <w:tcW w:w="2715" w:type="dxa"/>
          </w:tcPr>
          <w:p w14:paraId="57D0A832" w14:textId="48AF4F4B" w:rsidR="002D69B8" w:rsidRPr="005C32C8" w:rsidRDefault="005C32C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5C32C8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Assess findings, review any breaches or deficiencies and agree actions</w:t>
            </w:r>
          </w:p>
        </w:tc>
        <w:tc>
          <w:tcPr>
            <w:tcW w:w="2706" w:type="dxa"/>
          </w:tcPr>
          <w:p w14:paraId="4928953B" w14:textId="77777777" w:rsidR="008E759A" w:rsidRPr="008E759A" w:rsidRDefault="008E759A" w:rsidP="008E759A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8E759A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Quarterly compliance review</w:t>
            </w:r>
          </w:p>
          <w:p w14:paraId="7AD16B3D" w14:textId="3633A959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05" w:type="dxa"/>
          </w:tcPr>
          <w:p w14:paraId="4F0C04A3" w14:textId="7C3CE50C" w:rsidR="002D69B8" w:rsidRPr="007810CC" w:rsidRDefault="008E759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5" w:type="dxa"/>
          </w:tcPr>
          <w:p w14:paraId="1B1AB643" w14:textId="472BE728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268ADA8D" w14:textId="77777777" w:rsidR="00853B01" w:rsidRDefault="00853B01" w:rsidP="000305A0">
      <w:pPr>
        <w:rPr>
          <w:rFonts w:ascii="Arial" w:hAnsi="Arial" w:cs="Arial"/>
          <w:b/>
          <w:iCs/>
          <w:szCs w:val="24"/>
          <w:lang w:val="en-US"/>
        </w:rPr>
      </w:pPr>
    </w:p>
    <w:p w14:paraId="6BE47476" w14:textId="77777777" w:rsidR="00853B01" w:rsidRDefault="00853B01" w:rsidP="000305A0">
      <w:pPr>
        <w:rPr>
          <w:rFonts w:ascii="Arial" w:hAnsi="Arial" w:cs="Arial"/>
          <w:b/>
          <w:iCs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723"/>
        <w:gridCol w:w="2710"/>
        <w:gridCol w:w="2696"/>
        <w:gridCol w:w="2706"/>
      </w:tblGrid>
      <w:tr w:rsidR="002D69B8" w:rsidRPr="00FC54C0" w14:paraId="5198A438" w14:textId="77777777" w:rsidTr="000A6165">
        <w:trPr>
          <w:trHeight w:val="480"/>
        </w:trPr>
        <w:tc>
          <w:tcPr>
            <w:tcW w:w="13553" w:type="dxa"/>
            <w:gridSpan w:val="5"/>
          </w:tcPr>
          <w:p w14:paraId="255F3C4A" w14:textId="696C3DD4" w:rsidR="002D69B8" w:rsidRPr="00A402E3" w:rsidRDefault="002D69B8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Data Protection and Cyber Security</w:t>
            </w:r>
          </w:p>
        </w:tc>
      </w:tr>
      <w:tr w:rsidR="002D69B8" w:rsidRPr="008E759A" w14:paraId="392B0CE2" w14:textId="77777777" w:rsidTr="000A6165">
        <w:tc>
          <w:tcPr>
            <w:tcW w:w="13553" w:type="dxa"/>
            <w:gridSpan w:val="5"/>
          </w:tcPr>
          <w:p w14:paraId="67E0E12B" w14:textId="661D0E71" w:rsidR="002D69B8" w:rsidRPr="008E759A" w:rsidRDefault="008E759A" w:rsidP="008E759A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8E759A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The Principal will assess the adequacy of the AR’s data protection and cyber security arrangements to ensure client data is appropriately protected and regulatory requirements are met.</w:t>
            </w:r>
          </w:p>
        </w:tc>
      </w:tr>
      <w:tr w:rsidR="002D69B8" w:rsidRPr="00FB0283" w14:paraId="02FD04F6" w14:textId="77777777" w:rsidTr="000A6165">
        <w:tc>
          <w:tcPr>
            <w:tcW w:w="2718" w:type="dxa"/>
          </w:tcPr>
          <w:p w14:paraId="439A00E9" w14:textId="77777777" w:rsidR="002D69B8" w:rsidRPr="00FB0283" w:rsidRDefault="002D69B8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23" w:type="dxa"/>
          </w:tcPr>
          <w:p w14:paraId="0621B713" w14:textId="77777777" w:rsidR="002D69B8" w:rsidRPr="00FB0283" w:rsidRDefault="002D69B8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10" w:type="dxa"/>
          </w:tcPr>
          <w:p w14:paraId="567911DE" w14:textId="77777777" w:rsidR="002D69B8" w:rsidRPr="00FB0283" w:rsidRDefault="002D69B8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696" w:type="dxa"/>
          </w:tcPr>
          <w:p w14:paraId="7DAF53CD" w14:textId="77777777" w:rsidR="002D69B8" w:rsidRPr="00FB0283" w:rsidRDefault="002D69B8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B028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06" w:type="dxa"/>
          </w:tcPr>
          <w:p w14:paraId="4A2EDDBA" w14:textId="77777777" w:rsidR="002D69B8" w:rsidRPr="00FB0283" w:rsidRDefault="002D69B8" w:rsidP="000A6165">
            <w:pPr>
              <w:shd w:val="clear" w:color="auto" w:fill="FFFFFF"/>
              <w:spacing w:before="100" w:before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2D69B8" w:rsidRPr="00FB0283" w14:paraId="3096B1E4" w14:textId="77777777" w:rsidTr="000A6165">
        <w:trPr>
          <w:trHeight w:val="58"/>
        </w:trPr>
        <w:tc>
          <w:tcPr>
            <w:tcW w:w="2718" w:type="dxa"/>
          </w:tcPr>
          <w:p w14:paraId="3FB4036B" w14:textId="551D03BD" w:rsidR="002D69B8" w:rsidRPr="00434308" w:rsidRDefault="0043430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434308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To confirm that the AR has appropriate data protection and cyber security controls in place</w:t>
            </w:r>
          </w:p>
        </w:tc>
        <w:tc>
          <w:tcPr>
            <w:tcW w:w="2723" w:type="dxa"/>
          </w:tcPr>
          <w:p w14:paraId="1278E33F" w14:textId="08689055" w:rsidR="00434308" w:rsidRPr="00434308" w:rsidRDefault="00434308" w:rsidP="00434308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434308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Confirm data protection policies are in place and up to </w:t>
            </w:r>
            <w:r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da</w:t>
            </w:r>
            <w:r w:rsidRPr="00434308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te </w:t>
            </w:r>
          </w:p>
          <w:p w14:paraId="42B2B30A" w14:textId="3FBADCF9" w:rsidR="00434308" w:rsidRPr="00434308" w:rsidRDefault="00434308" w:rsidP="00434308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434308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Assess controls over client data access and storage </w:t>
            </w:r>
          </w:p>
          <w:p w14:paraId="5C8B6797" w14:textId="21AA87D1" w:rsidR="00434308" w:rsidRPr="00434308" w:rsidRDefault="00434308" w:rsidP="00434308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434308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Review cyber security measures (e.g. antivirus, access controls, encryption where applicable) </w:t>
            </w:r>
          </w:p>
          <w:p w14:paraId="6B11E757" w14:textId="5C2DACFF" w:rsidR="00434308" w:rsidRPr="00434308" w:rsidRDefault="00434308" w:rsidP="00434308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434308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 xml:space="preserve">Confirm procedures for identifying and reporting data breaches </w:t>
            </w:r>
          </w:p>
          <w:p w14:paraId="73E2188E" w14:textId="77777777" w:rsidR="002D69B8" w:rsidRDefault="0043430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434308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Assess staff awareness of data protection obligations</w:t>
            </w:r>
          </w:p>
          <w:p w14:paraId="77F40699" w14:textId="07BBD5F6" w:rsidR="00BE7D55" w:rsidRPr="00434308" w:rsidRDefault="00BE7D5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BE7D55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Confirm that any data breaches or incidents are escalated appropriately and reported in line with regulatory and internal requirements</w:t>
            </w:r>
          </w:p>
        </w:tc>
        <w:tc>
          <w:tcPr>
            <w:tcW w:w="2710" w:type="dxa"/>
          </w:tcPr>
          <w:p w14:paraId="6C3CA08C" w14:textId="77777777" w:rsidR="004A405A" w:rsidRPr="004A405A" w:rsidRDefault="004A405A" w:rsidP="004A405A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4A405A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Annual review</w:t>
            </w:r>
          </w:p>
          <w:p w14:paraId="67AE0D8C" w14:textId="5ED480C4" w:rsidR="002D69B8" w:rsidRPr="00FB0283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696" w:type="dxa"/>
          </w:tcPr>
          <w:p w14:paraId="6AFFBA92" w14:textId="77777777" w:rsidR="004A405A" w:rsidRPr="004A405A" w:rsidRDefault="004A405A" w:rsidP="004A405A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4A405A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N/A (control framework review)</w:t>
            </w:r>
          </w:p>
          <w:p w14:paraId="1B4A9857" w14:textId="5978624B" w:rsidR="002D69B8" w:rsidRPr="00FB0283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06" w:type="dxa"/>
          </w:tcPr>
          <w:p w14:paraId="17C30B56" w14:textId="11BCC311" w:rsidR="002D69B8" w:rsidRPr="00FB0283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203354E4" w14:textId="77777777" w:rsidR="002D69B8" w:rsidRPr="008D2C06" w:rsidRDefault="002D69B8" w:rsidP="002D69B8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</w:pPr>
      <w:r w:rsidRPr="007810CC"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  <w:t>Review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2715"/>
        <w:gridCol w:w="2706"/>
        <w:gridCol w:w="2705"/>
        <w:gridCol w:w="2715"/>
      </w:tblGrid>
      <w:tr w:rsidR="002D69B8" w:rsidRPr="007810CC" w14:paraId="6189F853" w14:textId="77777777" w:rsidTr="000A6165">
        <w:tc>
          <w:tcPr>
            <w:tcW w:w="2712" w:type="dxa"/>
          </w:tcPr>
          <w:p w14:paraId="6C4C793B" w14:textId="77777777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lastRenderedPageBreak/>
              <w:t>Test Objective</w:t>
            </w:r>
          </w:p>
        </w:tc>
        <w:tc>
          <w:tcPr>
            <w:tcW w:w="2715" w:type="dxa"/>
          </w:tcPr>
          <w:p w14:paraId="4CD3B46F" w14:textId="77777777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06" w:type="dxa"/>
          </w:tcPr>
          <w:p w14:paraId="70BDE4A8" w14:textId="77777777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05" w:type="dxa"/>
          </w:tcPr>
          <w:p w14:paraId="3FF9F52C" w14:textId="77777777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7810CC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15" w:type="dxa"/>
          </w:tcPr>
          <w:p w14:paraId="733F6170" w14:textId="77777777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2D69B8" w:rsidRPr="005D4870" w14:paraId="21AB855F" w14:textId="77777777" w:rsidTr="000A6165">
        <w:tc>
          <w:tcPr>
            <w:tcW w:w="2712" w:type="dxa"/>
          </w:tcPr>
          <w:p w14:paraId="05088510" w14:textId="6A35D46E" w:rsidR="002D69B8" w:rsidRPr="004A405A" w:rsidRDefault="004A405A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4A405A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Review data protection and cyber security matters arising</w:t>
            </w:r>
          </w:p>
        </w:tc>
        <w:tc>
          <w:tcPr>
            <w:tcW w:w="2715" w:type="dxa"/>
          </w:tcPr>
          <w:p w14:paraId="00BB79BA" w14:textId="72094004" w:rsidR="004A405A" w:rsidRPr="004A405A" w:rsidRDefault="004A405A" w:rsidP="004A405A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A</w:t>
            </w:r>
            <w:r w:rsidRPr="004A405A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ssess incidents, breaches or control weaknesses identified</w:t>
            </w:r>
          </w:p>
          <w:p w14:paraId="32E5626C" w14:textId="20C53648" w:rsidR="002D69B8" w:rsidRPr="004A405A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</w:p>
        </w:tc>
        <w:tc>
          <w:tcPr>
            <w:tcW w:w="2706" w:type="dxa"/>
          </w:tcPr>
          <w:p w14:paraId="0C3F2BCC" w14:textId="77777777" w:rsidR="00080089" w:rsidRPr="00080089" w:rsidRDefault="00080089" w:rsidP="0008008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</w:pPr>
            <w:r w:rsidRPr="00080089">
              <w:rPr>
                <w:rFonts w:asciiTheme="minorHAnsi" w:hAnsiTheme="minorHAnsi" w:cstheme="minorHAnsi"/>
                <w:color w:val="3F3F3F"/>
                <w:sz w:val="20"/>
                <w:lang w:val="en-US" w:eastAsia="en-GB"/>
              </w:rPr>
              <w:t>Quarterly compliance review</w:t>
            </w:r>
          </w:p>
          <w:p w14:paraId="24FD9823" w14:textId="3080A802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05" w:type="dxa"/>
          </w:tcPr>
          <w:p w14:paraId="2FC23475" w14:textId="7185E9DD" w:rsidR="002D69B8" w:rsidRPr="007810CC" w:rsidRDefault="00080089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15" w:type="dxa"/>
          </w:tcPr>
          <w:p w14:paraId="486339C1" w14:textId="283892D9" w:rsidR="002D69B8" w:rsidRPr="007810CC" w:rsidRDefault="002D69B8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76E046C4" w14:textId="0819B3E5" w:rsidR="00D65065" w:rsidRDefault="00D65065" w:rsidP="00D65065">
      <w:pPr>
        <w:spacing w:after="160" w:line="259" w:lineRule="auto"/>
      </w:pPr>
    </w:p>
    <w:p w14:paraId="486F5C90" w14:textId="77777777" w:rsidR="00D65065" w:rsidRPr="00FC54C0" w:rsidRDefault="00D65065" w:rsidP="00D65065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2711"/>
        <w:gridCol w:w="2708"/>
        <w:gridCol w:w="2711"/>
        <w:gridCol w:w="2707"/>
      </w:tblGrid>
      <w:tr w:rsidR="00D65065" w:rsidRPr="00FC54C0" w14:paraId="4B809025" w14:textId="77777777" w:rsidTr="000A6165">
        <w:trPr>
          <w:trHeight w:val="480"/>
        </w:trPr>
        <w:tc>
          <w:tcPr>
            <w:tcW w:w="13750" w:type="dxa"/>
            <w:gridSpan w:val="5"/>
          </w:tcPr>
          <w:p w14:paraId="733ECE63" w14:textId="265648B4" w:rsidR="00D65065" w:rsidRPr="00AB0882" w:rsidRDefault="00D65065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 w:rsidRPr="00AB0882"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Gifts and Entertainments</w:t>
            </w:r>
          </w:p>
        </w:tc>
      </w:tr>
      <w:tr w:rsidR="00D65065" w:rsidRPr="00FC54C0" w14:paraId="4D30A666" w14:textId="77777777" w:rsidTr="000A6165">
        <w:trPr>
          <w:trHeight w:val="480"/>
        </w:trPr>
        <w:tc>
          <w:tcPr>
            <w:tcW w:w="13750" w:type="dxa"/>
            <w:gridSpan w:val="5"/>
          </w:tcPr>
          <w:p w14:paraId="1E26AFBD" w14:textId="77777777" w:rsidR="00D65065" w:rsidRPr="00AB0882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AB0882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Gifts and Entertainments Procedure</w:t>
            </w:r>
          </w:p>
        </w:tc>
      </w:tr>
      <w:tr w:rsidR="00D65065" w:rsidRPr="00FC54C0" w14:paraId="4040F416" w14:textId="77777777" w:rsidTr="000A6165">
        <w:trPr>
          <w:trHeight w:val="416"/>
        </w:trPr>
        <w:tc>
          <w:tcPr>
            <w:tcW w:w="2753" w:type="dxa"/>
          </w:tcPr>
          <w:p w14:paraId="5E6C6E7F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B7644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Test Objective</w:t>
            </w:r>
          </w:p>
        </w:tc>
        <w:tc>
          <w:tcPr>
            <w:tcW w:w="2748" w:type="dxa"/>
          </w:tcPr>
          <w:p w14:paraId="00D7D701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B7644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44" w:type="dxa"/>
          </w:tcPr>
          <w:p w14:paraId="7360052C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B7644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47" w:type="dxa"/>
          </w:tcPr>
          <w:p w14:paraId="45B35196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 w:rsidRPr="00B7644A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58" w:type="dxa"/>
          </w:tcPr>
          <w:p w14:paraId="0B4DBC64" w14:textId="19DCC9E0" w:rsidR="00D65065" w:rsidRPr="00B7644A" w:rsidRDefault="005628B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D65065" w:rsidRPr="00FC54C0" w14:paraId="336FAF74" w14:textId="77777777" w:rsidTr="000A6165">
        <w:tc>
          <w:tcPr>
            <w:tcW w:w="2753" w:type="dxa"/>
            <w:vMerge w:val="restart"/>
          </w:tcPr>
          <w:p w14:paraId="16E0CCD5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there a compliant written Gifts and Entertainments procedure that is being followed?</w:t>
            </w:r>
          </w:p>
        </w:tc>
        <w:tc>
          <w:tcPr>
            <w:tcW w:w="2748" w:type="dxa"/>
          </w:tcPr>
          <w:p w14:paraId="491EBCE1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Does a Gifts and Entertainments procedure exist?</w:t>
            </w:r>
          </w:p>
        </w:tc>
        <w:tc>
          <w:tcPr>
            <w:tcW w:w="2744" w:type="dxa"/>
          </w:tcPr>
          <w:p w14:paraId="3B40D1BD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review</w:t>
            </w:r>
          </w:p>
        </w:tc>
        <w:tc>
          <w:tcPr>
            <w:tcW w:w="2747" w:type="dxa"/>
          </w:tcPr>
          <w:p w14:paraId="40BB1CDF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58" w:type="dxa"/>
          </w:tcPr>
          <w:p w14:paraId="654F6F5A" w14:textId="46394FEB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D65065" w:rsidRPr="00FC54C0" w14:paraId="66C0B991" w14:textId="77777777" w:rsidTr="000A6165">
        <w:tc>
          <w:tcPr>
            <w:tcW w:w="2753" w:type="dxa"/>
            <w:vMerge/>
          </w:tcPr>
          <w:p w14:paraId="5EAAD439" w14:textId="77777777" w:rsidR="00D65065" w:rsidRPr="00B7644A" w:rsidRDefault="00D65065" w:rsidP="000A6165">
            <w:pPr>
              <w:shd w:val="clear" w:color="auto" w:fill="FFFFFF"/>
              <w:spacing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748" w:type="dxa"/>
          </w:tcPr>
          <w:p w14:paraId="5A9C7BCD" w14:textId="77777777" w:rsidR="00D65065" w:rsidRPr="00B7644A" w:rsidRDefault="00D65065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sufficiently detailed a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</w:t>
            </w: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 includes a de-minimis amount?</w:t>
            </w:r>
          </w:p>
          <w:p w14:paraId="4046534B" w14:textId="77777777" w:rsidR="00D65065" w:rsidRPr="00B7644A" w:rsidRDefault="00D65065" w:rsidP="000A6165">
            <w:pPr>
              <w:shd w:val="clear" w:color="auto" w:fill="FFFFFF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  <w:tc>
          <w:tcPr>
            <w:tcW w:w="2744" w:type="dxa"/>
          </w:tcPr>
          <w:p w14:paraId="64F64CB2" w14:textId="77777777" w:rsidR="00D65065" w:rsidRPr="00B7644A" w:rsidRDefault="00D65065" w:rsidP="000A6165">
            <w:pPr>
              <w:shd w:val="clear" w:color="auto" w:fill="FFFFFF"/>
              <w:spacing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review</w:t>
            </w:r>
          </w:p>
        </w:tc>
        <w:tc>
          <w:tcPr>
            <w:tcW w:w="2747" w:type="dxa"/>
          </w:tcPr>
          <w:p w14:paraId="57E92A72" w14:textId="77777777" w:rsidR="00D65065" w:rsidRPr="00B7644A" w:rsidRDefault="00D65065" w:rsidP="000A6165">
            <w:pPr>
              <w:shd w:val="clear" w:color="auto" w:fill="FFFFFF"/>
              <w:spacing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58" w:type="dxa"/>
          </w:tcPr>
          <w:p w14:paraId="270E32D4" w14:textId="1FBBD765" w:rsidR="00D65065" w:rsidRPr="00B7644A" w:rsidRDefault="00D65065" w:rsidP="000A6165">
            <w:pPr>
              <w:shd w:val="clear" w:color="auto" w:fill="FFFFFF"/>
              <w:spacing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D65065" w:rsidRPr="00FC54C0" w14:paraId="75BE7021" w14:textId="77777777" w:rsidTr="000A6165">
        <w:tc>
          <w:tcPr>
            <w:tcW w:w="2753" w:type="dxa"/>
            <w:vMerge/>
          </w:tcPr>
          <w:p w14:paraId="0A9BE59E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748" w:type="dxa"/>
          </w:tcPr>
          <w:p w14:paraId="19C48E21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Have all staff received training?</w:t>
            </w:r>
          </w:p>
        </w:tc>
        <w:tc>
          <w:tcPr>
            <w:tcW w:w="2744" w:type="dxa"/>
          </w:tcPr>
          <w:p w14:paraId="248D5684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review</w:t>
            </w:r>
          </w:p>
        </w:tc>
        <w:tc>
          <w:tcPr>
            <w:tcW w:w="2747" w:type="dxa"/>
          </w:tcPr>
          <w:p w14:paraId="5D3CC737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2 staff members</w:t>
            </w:r>
          </w:p>
          <w:p w14:paraId="7FB36AD5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Training Record </w:t>
            </w:r>
          </w:p>
        </w:tc>
        <w:tc>
          <w:tcPr>
            <w:tcW w:w="2758" w:type="dxa"/>
          </w:tcPr>
          <w:p w14:paraId="21167620" w14:textId="7FFF0411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D65065" w:rsidRPr="00FC54C0" w14:paraId="71D66901" w14:textId="77777777" w:rsidTr="000A6165">
        <w:tc>
          <w:tcPr>
            <w:tcW w:w="2753" w:type="dxa"/>
            <w:vMerge/>
          </w:tcPr>
          <w:p w14:paraId="25E09F45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Cs w:val="22"/>
                <w:lang w:eastAsia="en-GB"/>
              </w:rPr>
            </w:pPr>
          </w:p>
        </w:tc>
        <w:tc>
          <w:tcPr>
            <w:tcW w:w="2748" w:type="dxa"/>
          </w:tcPr>
          <w:p w14:paraId="354AE884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Is it effective?</w:t>
            </w:r>
          </w:p>
        </w:tc>
        <w:tc>
          <w:tcPr>
            <w:tcW w:w="2744" w:type="dxa"/>
          </w:tcPr>
          <w:p w14:paraId="15C6F09D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Check half yearly with staff their understanding and check the Gifts and Entertainments Register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to consider if entries seem reasonable</w:t>
            </w:r>
          </w:p>
        </w:tc>
        <w:tc>
          <w:tcPr>
            <w:tcW w:w="2747" w:type="dxa"/>
          </w:tcPr>
          <w:p w14:paraId="0C0976A7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2 staff members </w:t>
            </w:r>
          </w:p>
          <w:p w14:paraId="6219A04F" w14:textId="77777777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Entries since last review in </w:t>
            </w:r>
            <w:r w:rsidRPr="00B7644A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Gifts and Entertainments Register</w:t>
            </w:r>
          </w:p>
        </w:tc>
        <w:tc>
          <w:tcPr>
            <w:tcW w:w="2758" w:type="dxa"/>
          </w:tcPr>
          <w:p w14:paraId="0C27E705" w14:textId="754C052C" w:rsidR="00D65065" w:rsidRPr="00B7644A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D65065" w:rsidRPr="00FC54C0" w14:paraId="3646E978" w14:textId="77777777" w:rsidTr="000A6165">
        <w:tc>
          <w:tcPr>
            <w:tcW w:w="2753" w:type="dxa"/>
          </w:tcPr>
          <w:p w14:paraId="4987426D" w14:textId="77777777" w:rsidR="00D65065" w:rsidRPr="00DD6A58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DD6A58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To confirm that the gifts / incentives and entertainments do not create a potential Conflict of Interest</w:t>
            </w:r>
          </w:p>
          <w:p w14:paraId="650C1B33" w14:textId="77777777" w:rsidR="00D65065" w:rsidRPr="00FC54C0" w:rsidRDefault="00D65065" w:rsidP="000A6165">
            <w:pPr>
              <w:spacing w:after="160" w:line="259" w:lineRule="auto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</w:p>
        </w:tc>
        <w:tc>
          <w:tcPr>
            <w:tcW w:w="2748" w:type="dxa"/>
          </w:tcPr>
          <w:p w14:paraId="1C7C57EF" w14:textId="77777777" w:rsidR="00D65065" w:rsidRPr="00FC54C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highlight w:val="yellow"/>
                <w:lang w:eastAsia="en-GB"/>
              </w:rPr>
            </w:pPr>
            <w:r w:rsidRPr="00E64061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Consideration of gifts that could potentially create a conflict of interest</w:t>
            </w:r>
          </w:p>
        </w:tc>
        <w:tc>
          <w:tcPr>
            <w:tcW w:w="2744" w:type="dxa"/>
          </w:tcPr>
          <w:p w14:paraId="69462E95" w14:textId="77777777" w:rsidR="00D65065" w:rsidRPr="00FF27F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F27F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Check 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half yearly</w:t>
            </w:r>
            <w:r w:rsidRPr="00FF27F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as part of compliance review</w:t>
            </w:r>
          </w:p>
        </w:tc>
        <w:tc>
          <w:tcPr>
            <w:tcW w:w="2747" w:type="dxa"/>
          </w:tcPr>
          <w:p w14:paraId="44760443" w14:textId="77777777" w:rsidR="00D65065" w:rsidRPr="00FF27F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FF27F0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Discuss with at least on senior member of staff</w:t>
            </w:r>
            <w: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 xml:space="preserve"> </w:t>
            </w:r>
            <w:r w:rsidRPr="009F2619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whether they are aware of any gifts or entertainment offered and/or accepted which could give rise to a conflict of interest</w:t>
            </w:r>
          </w:p>
        </w:tc>
        <w:tc>
          <w:tcPr>
            <w:tcW w:w="2758" w:type="dxa"/>
          </w:tcPr>
          <w:p w14:paraId="7E8E5B06" w14:textId="006F52B6" w:rsidR="00D65065" w:rsidRPr="00FF27F0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597776D6" w14:textId="77777777" w:rsidR="00D65065" w:rsidRDefault="00D65065" w:rsidP="00D65065">
      <w:pPr>
        <w:rPr>
          <w:highlight w:val="yellow"/>
        </w:rPr>
      </w:pPr>
    </w:p>
    <w:p w14:paraId="5716CC34" w14:textId="77777777" w:rsidR="00D65065" w:rsidRPr="006772B3" w:rsidRDefault="00D65065" w:rsidP="00D65065">
      <w:pPr>
        <w:shd w:val="clear" w:color="auto" w:fill="FFFFFF"/>
        <w:spacing w:after="240"/>
        <w:rPr>
          <w:rFonts w:asciiTheme="minorHAnsi" w:hAnsiTheme="minorHAnsi" w:cstheme="minorHAnsi"/>
          <w:b/>
          <w:bCs/>
          <w:color w:val="3F3F3F"/>
          <w:sz w:val="20"/>
          <w:u w:val="single"/>
          <w:lang w:eastAsia="en-GB"/>
        </w:rPr>
      </w:pPr>
      <w:r w:rsidRPr="006772B3">
        <w:rPr>
          <w:rFonts w:asciiTheme="minorHAnsi" w:hAnsiTheme="minorHAnsi" w:cstheme="minorHAnsi"/>
          <w:b/>
          <w:bCs/>
          <w:color w:val="3F3F3F"/>
          <w:u w:val="single"/>
          <w:lang w:eastAsia="en-GB"/>
        </w:rPr>
        <w:t>Review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713"/>
        <w:gridCol w:w="2714"/>
        <w:gridCol w:w="2703"/>
        <w:gridCol w:w="2713"/>
      </w:tblGrid>
      <w:tr w:rsidR="00D65065" w:rsidRPr="006772B3" w14:paraId="695E56F6" w14:textId="77777777" w:rsidTr="000A6165">
        <w:tc>
          <w:tcPr>
            <w:tcW w:w="2744" w:type="dxa"/>
          </w:tcPr>
          <w:p w14:paraId="20A4C647" w14:textId="77777777" w:rsidR="00D65065" w:rsidRPr="006772B3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lastRenderedPageBreak/>
              <w:t>Test Objective</w:t>
            </w:r>
          </w:p>
        </w:tc>
        <w:tc>
          <w:tcPr>
            <w:tcW w:w="2748" w:type="dxa"/>
          </w:tcPr>
          <w:p w14:paraId="6C574E08" w14:textId="77777777" w:rsidR="00D65065" w:rsidRPr="006772B3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Detailed Testing</w:t>
            </w:r>
          </w:p>
        </w:tc>
        <w:tc>
          <w:tcPr>
            <w:tcW w:w="2743" w:type="dxa"/>
          </w:tcPr>
          <w:p w14:paraId="6C598A9B" w14:textId="77777777" w:rsidR="00D65065" w:rsidRPr="006772B3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Scope</w:t>
            </w:r>
          </w:p>
        </w:tc>
        <w:tc>
          <w:tcPr>
            <w:tcW w:w="2740" w:type="dxa"/>
          </w:tcPr>
          <w:p w14:paraId="42274655" w14:textId="77777777" w:rsidR="00D65065" w:rsidRPr="006772B3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Sample Size</w:t>
            </w:r>
          </w:p>
        </w:tc>
        <w:tc>
          <w:tcPr>
            <w:tcW w:w="2747" w:type="dxa"/>
          </w:tcPr>
          <w:p w14:paraId="77C2059D" w14:textId="5B2AE32B" w:rsidR="00D65065" w:rsidRPr="006772B3" w:rsidRDefault="005628B6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sz w:val="20"/>
                <w:u w:val="single"/>
                <w:lang w:eastAsia="en-GB"/>
              </w:rPr>
              <w:t>Outcome</w:t>
            </w:r>
          </w:p>
        </w:tc>
      </w:tr>
      <w:tr w:rsidR="00D65065" w:rsidRPr="005D4870" w14:paraId="7CD3923A" w14:textId="77777777" w:rsidTr="000A6165">
        <w:tc>
          <w:tcPr>
            <w:tcW w:w="2744" w:type="dxa"/>
          </w:tcPr>
          <w:p w14:paraId="633B102E" w14:textId="77777777" w:rsidR="00D65065" w:rsidRPr="006772B3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activity carried out in previous month and agree further actions required</w:t>
            </w:r>
          </w:p>
        </w:tc>
        <w:tc>
          <w:tcPr>
            <w:tcW w:w="2748" w:type="dxa"/>
          </w:tcPr>
          <w:p w14:paraId="6BE8955E" w14:textId="77777777" w:rsidR="00D65065" w:rsidRPr="006772B3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Review specific outputs / matters arising from testing</w:t>
            </w:r>
          </w:p>
        </w:tc>
        <w:tc>
          <w:tcPr>
            <w:tcW w:w="2743" w:type="dxa"/>
          </w:tcPr>
          <w:p w14:paraId="54B71D20" w14:textId="77777777" w:rsidR="00D65065" w:rsidRPr="006772B3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Undertaken as part of monthly compliance meeting and documented in meeting notes</w:t>
            </w:r>
          </w:p>
        </w:tc>
        <w:tc>
          <w:tcPr>
            <w:tcW w:w="2740" w:type="dxa"/>
          </w:tcPr>
          <w:p w14:paraId="0FE536B6" w14:textId="77777777" w:rsidR="00D65065" w:rsidRPr="006772B3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6772B3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N/A</w:t>
            </w:r>
          </w:p>
        </w:tc>
        <w:tc>
          <w:tcPr>
            <w:tcW w:w="2747" w:type="dxa"/>
          </w:tcPr>
          <w:p w14:paraId="641E6347" w14:textId="2C6A2AF7" w:rsidR="00D65065" w:rsidRPr="006772B3" w:rsidRDefault="00D6506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5B9DA970" w14:textId="77777777" w:rsidR="00D65065" w:rsidRDefault="00D65065" w:rsidP="00D65065">
      <w:pPr>
        <w:rPr>
          <w:highlight w:val="yellow"/>
        </w:rPr>
      </w:pPr>
    </w:p>
    <w:p w14:paraId="4A7A1CF5" w14:textId="77777777" w:rsidR="00D65065" w:rsidRPr="00FC54C0" w:rsidRDefault="00D65065" w:rsidP="00D65065">
      <w:pPr>
        <w:rPr>
          <w:highlight w:val="yellow"/>
        </w:rPr>
      </w:pPr>
    </w:p>
    <w:p w14:paraId="7CEACA02" w14:textId="77777777" w:rsidR="00D65065" w:rsidRPr="00FC54C0" w:rsidRDefault="00D65065" w:rsidP="00D65065">
      <w:pPr>
        <w:rPr>
          <w:highlight w:val="yellow"/>
        </w:rPr>
      </w:pPr>
    </w:p>
    <w:p w14:paraId="6C119ECC" w14:textId="77777777" w:rsidR="00D65065" w:rsidRDefault="00D65065" w:rsidP="00D65065">
      <w:pPr>
        <w:rPr>
          <w:highlight w:val="yellow"/>
        </w:rPr>
      </w:pPr>
      <w:r w:rsidRPr="00FC54C0">
        <w:rPr>
          <w:highlight w:val="yellow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8931"/>
      </w:tblGrid>
      <w:tr w:rsidR="002B22E5" w:rsidRPr="00CF00B1" w14:paraId="5F372030" w14:textId="77777777" w:rsidTr="002B22E5">
        <w:trPr>
          <w:trHeight w:val="480"/>
        </w:trPr>
        <w:tc>
          <w:tcPr>
            <w:tcW w:w="13462" w:type="dxa"/>
            <w:gridSpan w:val="2"/>
          </w:tcPr>
          <w:p w14:paraId="23892402" w14:textId="11C4BFAB" w:rsidR="002B22E5" w:rsidRPr="00CF00B1" w:rsidRDefault="002B22E5" w:rsidP="000A61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</w:pPr>
            <w:r w:rsidRPr="00CF00B1"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lastRenderedPageBreak/>
              <w:t xml:space="preserve">Appendix </w:t>
            </w:r>
            <w:r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2</w:t>
            </w:r>
            <w:r w:rsidRPr="00CF00B1"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3F3F3F"/>
                <w:sz w:val="36"/>
                <w:szCs w:val="36"/>
                <w:u w:val="single"/>
                <w:lang w:eastAsia="en-GB"/>
              </w:rPr>
              <w:t>Quarterly AR Questionnaire</w:t>
            </w:r>
          </w:p>
        </w:tc>
      </w:tr>
      <w:tr w:rsidR="002B22E5" w:rsidRPr="00942AF2" w14:paraId="44CBFC35" w14:textId="77777777" w:rsidTr="002B22E5">
        <w:trPr>
          <w:trHeight w:val="416"/>
        </w:trPr>
        <w:tc>
          <w:tcPr>
            <w:tcW w:w="13462" w:type="dxa"/>
            <w:gridSpan w:val="2"/>
          </w:tcPr>
          <w:p w14:paraId="60DACBDE" w14:textId="7A5E67AB" w:rsidR="002B22E5" w:rsidRPr="008D2C06" w:rsidRDefault="002B22E5" w:rsidP="000A616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highlight w:val="yellow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Staff and Governance</w:t>
            </w:r>
          </w:p>
        </w:tc>
      </w:tr>
      <w:tr w:rsidR="002B22E5" w14:paraId="3476C87C" w14:textId="77777777" w:rsidTr="002B22E5">
        <w:tc>
          <w:tcPr>
            <w:tcW w:w="4531" w:type="dxa"/>
          </w:tcPr>
          <w:p w14:paraId="69B3419D" w14:textId="467239E9" w:rsidR="002B22E5" w:rsidRPr="002B22E5" w:rsidRDefault="002B22E5" w:rsidP="00D6506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22E5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Any changes to directors or staffing?</w:t>
            </w:r>
          </w:p>
        </w:tc>
        <w:tc>
          <w:tcPr>
            <w:tcW w:w="8931" w:type="dxa"/>
          </w:tcPr>
          <w:p w14:paraId="1CE9127B" w14:textId="77777777" w:rsidR="002B22E5" w:rsidRDefault="002B22E5" w:rsidP="00D65065"/>
        </w:tc>
      </w:tr>
      <w:tr w:rsidR="002B22E5" w14:paraId="275A909E" w14:textId="77777777" w:rsidTr="002B22E5">
        <w:tc>
          <w:tcPr>
            <w:tcW w:w="4531" w:type="dxa"/>
          </w:tcPr>
          <w:p w14:paraId="56B3CCD5" w14:textId="5FBD0BAD" w:rsidR="002B22E5" w:rsidRPr="002B22E5" w:rsidRDefault="002B22E5" w:rsidP="002B22E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22E5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Any training needs identified?</w:t>
            </w:r>
          </w:p>
        </w:tc>
        <w:tc>
          <w:tcPr>
            <w:tcW w:w="8931" w:type="dxa"/>
          </w:tcPr>
          <w:p w14:paraId="4AC5F526" w14:textId="77777777" w:rsidR="002B22E5" w:rsidRDefault="002B22E5" w:rsidP="00D65065"/>
        </w:tc>
      </w:tr>
      <w:tr w:rsidR="002B22E5" w:rsidRPr="002B22E5" w14:paraId="21C71985" w14:textId="77777777" w:rsidTr="002B22E5">
        <w:tc>
          <w:tcPr>
            <w:tcW w:w="4531" w:type="dxa"/>
          </w:tcPr>
          <w:p w14:paraId="65E42459" w14:textId="069C6D6E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2B22E5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Strategy</w:t>
            </w:r>
          </w:p>
        </w:tc>
        <w:tc>
          <w:tcPr>
            <w:tcW w:w="8931" w:type="dxa"/>
          </w:tcPr>
          <w:p w14:paraId="7C534691" w14:textId="77777777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</w:p>
        </w:tc>
      </w:tr>
      <w:tr w:rsidR="002B22E5" w:rsidRPr="002B22E5" w14:paraId="3E9DD7E0" w14:textId="77777777" w:rsidTr="002B22E5">
        <w:tc>
          <w:tcPr>
            <w:tcW w:w="4531" w:type="dxa"/>
          </w:tcPr>
          <w:p w14:paraId="0CE46A5D" w14:textId="3F28097B" w:rsidR="002B22E5" w:rsidRPr="002B22E5" w:rsidRDefault="002B22E5" w:rsidP="002B22E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22E5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Any changes to target market / proposition?</w:t>
            </w:r>
          </w:p>
        </w:tc>
        <w:tc>
          <w:tcPr>
            <w:tcW w:w="8931" w:type="dxa"/>
          </w:tcPr>
          <w:p w14:paraId="31D11EF8" w14:textId="77777777" w:rsidR="002B22E5" w:rsidRPr="002B22E5" w:rsidRDefault="002B22E5" w:rsidP="00D6506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2B22E5" w:rsidRPr="002B22E5" w14:paraId="584E4A5A" w14:textId="77777777" w:rsidTr="002B22E5">
        <w:tc>
          <w:tcPr>
            <w:tcW w:w="4531" w:type="dxa"/>
          </w:tcPr>
          <w:p w14:paraId="2D8BFCAD" w14:textId="6F827641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2B22E5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Financial</w:t>
            </w:r>
          </w:p>
        </w:tc>
        <w:tc>
          <w:tcPr>
            <w:tcW w:w="8931" w:type="dxa"/>
          </w:tcPr>
          <w:p w14:paraId="6E694A24" w14:textId="77777777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</w:p>
        </w:tc>
      </w:tr>
      <w:tr w:rsidR="002B22E5" w:rsidRPr="002B22E5" w14:paraId="7962F190" w14:textId="77777777" w:rsidTr="002B22E5">
        <w:tc>
          <w:tcPr>
            <w:tcW w:w="4531" w:type="dxa"/>
          </w:tcPr>
          <w:p w14:paraId="73389E41" w14:textId="68411516" w:rsidR="002B22E5" w:rsidRDefault="002B22E5" w:rsidP="002B22E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22E5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Any significant financial changes?</w:t>
            </w:r>
          </w:p>
        </w:tc>
        <w:tc>
          <w:tcPr>
            <w:tcW w:w="8931" w:type="dxa"/>
          </w:tcPr>
          <w:p w14:paraId="5E1C2922" w14:textId="77777777" w:rsidR="002B22E5" w:rsidRPr="002B22E5" w:rsidRDefault="002B22E5" w:rsidP="00D6506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2B22E5" w:rsidRPr="002B22E5" w14:paraId="2454EE87" w14:textId="77777777" w:rsidTr="002B22E5">
        <w:tc>
          <w:tcPr>
            <w:tcW w:w="4531" w:type="dxa"/>
          </w:tcPr>
          <w:p w14:paraId="3463E2D6" w14:textId="5CA37125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2B22E5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Operations</w:t>
            </w:r>
          </w:p>
        </w:tc>
        <w:tc>
          <w:tcPr>
            <w:tcW w:w="8931" w:type="dxa"/>
          </w:tcPr>
          <w:p w14:paraId="77020A60" w14:textId="77777777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</w:p>
        </w:tc>
      </w:tr>
      <w:tr w:rsidR="002B22E5" w:rsidRPr="002B22E5" w14:paraId="64695C6B" w14:textId="77777777" w:rsidTr="002B22E5">
        <w:tc>
          <w:tcPr>
            <w:tcW w:w="4531" w:type="dxa"/>
          </w:tcPr>
          <w:p w14:paraId="131C7BBE" w14:textId="4F5856B8" w:rsidR="002B22E5" w:rsidRPr="002B22E5" w:rsidRDefault="002B22E5" w:rsidP="002B22E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22E5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Any complaints, breaches or errors?</w:t>
            </w:r>
          </w:p>
        </w:tc>
        <w:tc>
          <w:tcPr>
            <w:tcW w:w="8931" w:type="dxa"/>
          </w:tcPr>
          <w:p w14:paraId="46C3E65D" w14:textId="77777777" w:rsidR="002B22E5" w:rsidRPr="002B22E5" w:rsidRDefault="002B22E5" w:rsidP="00D6506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2B22E5" w:rsidRPr="002B22E5" w14:paraId="778C4E24" w14:textId="77777777" w:rsidTr="002B22E5">
        <w:tc>
          <w:tcPr>
            <w:tcW w:w="4531" w:type="dxa"/>
          </w:tcPr>
          <w:p w14:paraId="24A4FEB4" w14:textId="3B6562E4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2B22E5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Introducers</w:t>
            </w:r>
          </w:p>
        </w:tc>
        <w:tc>
          <w:tcPr>
            <w:tcW w:w="8931" w:type="dxa"/>
          </w:tcPr>
          <w:p w14:paraId="68CC0FF0" w14:textId="77777777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</w:p>
        </w:tc>
      </w:tr>
      <w:tr w:rsidR="002B22E5" w:rsidRPr="002B22E5" w14:paraId="4127AC0F" w14:textId="77777777" w:rsidTr="002B22E5">
        <w:tc>
          <w:tcPr>
            <w:tcW w:w="4531" w:type="dxa"/>
          </w:tcPr>
          <w:p w14:paraId="641632FB" w14:textId="265DBA64" w:rsidR="002B22E5" w:rsidRPr="002B22E5" w:rsidRDefault="002B22E5" w:rsidP="002B22E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22E5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New introducers? Due diligence completed?</w:t>
            </w:r>
          </w:p>
        </w:tc>
        <w:tc>
          <w:tcPr>
            <w:tcW w:w="8931" w:type="dxa"/>
          </w:tcPr>
          <w:p w14:paraId="42AEA61E" w14:textId="77777777" w:rsidR="002B22E5" w:rsidRPr="002B22E5" w:rsidRDefault="002B22E5" w:rsidP="00D6506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2B22E5" w:rsidRPr="002B22E5" w14:paraId="09C1C397" w14:textId="77777777" w:rsidTr="002B22E5">
        <w:tc>
          <w:tcPr>
            <w:tcW w:w="4531" w:type="dxa"/>
          </w:tcPr>
          <w:p w14:paraId="4FD12865" w14:textId="77376EAC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2B22E5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Compliance</w:t>
            </w:r>
          </w:p>
        </w:tc>
        <w:tc>
          <w:tcPr>
            <w:tcW w:w="8931" w:type="dxa"/>
          </w:tcPr>
          <w:p w14:paraId="2607868E" w14:textId="77777777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</w:p>
        </w:tc>
      </w:tr>
      <w:tr w:rsidR="002B22E5" w:rsidRPr="002B22E5" w14:paraId="3415BDC6" w14:textId="77777777" w:rsidTr="002B22E5">
        <w:tc>
          <w:tcPr>
            <w:tcW w:w="4531" w:type="dxa"/>
          </w:tcPr>
          <w:p w14:paraId="7AC0F0B0" w14:textId="65B6504A" w:rsidR="002B22E5" w:rsidRPr="002B22E5" w:rsidRDefault="002B22E5" w:rsidP="002B22E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22E5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Any changes to disclosures or promotions?</w:t>
            </w:r>
          </w:p>
        </w:tc>
        <w:tc>
          <w:tcPr>
            <w:tcW w:w="8931" w:type="dxa"/>
          </w:tcPr>
          <w:p w14:paraId="56DE9562" w14:textId="77777777" w:rsidR="002B22E5" w:rsidRPr="002B22E5" w:rsidRDefault="002B22E5" w:rsidP="00D6506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  <w:tr w:rsidR="002B22E5" w:rsidRPr="002B22E5" w14:paraId="7F73297A" w14:textId="77777777" w:rsidTr="002B22E5">
        <w:tc>
          <w:tcPr>
            <w:tcW w:w="4531" w:type="dxa"/>
          </w:tcPr>
          <w:p w14:paraId="61CDAC1F" w14:textId="0CE72E0D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  <w:r w:rsidRPr="002B22E5"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  <w:t>Consumer Duty</w:t>
            </w:r>
          </w:p>
        </w:tc>
        <w:tc>
          <w:tcPr>
            <w:tcW w:w="8931" w:type="dxa"/>
          </w:tcPr>
          <w:p w14:paraId="2A50F927" w14:textId="77777777" w:rsidR="002B22E5" w:rsidRPr="002B22E5" w:rsidRDefault="002B22E5" w:rsidP="002B22E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3F3F3F"/>
                <w:u w:val="single"/>
                <w:lang w:eastAsia="en-GB"/>
              </w:rPr>
            </w:pPr>
          </w:p>
        </w:tc>
      </w:tr>
      <w:tr w:rsidR="002B22E5" w:rsidRPr="002B22E5" w14:paraId="767C0CF2" w14:textId="77777777" w:rsidTr="002B22E5">
        <w:tc>
          <w:tcPr>
            <w:tcW w:w="4531" w:type="dxa"/>
          </w:tcPr>
          <w:p w14:paraId="718F0D75" w14:textId="464D5964" w:rsidR="002B22E5" w:rsidRPr="002B22E5" w:rsidRDefault="002B22E5" w:rsidP="002B22E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  <w:r w:rsidRPr="002B22E5"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  <w:t>Actions taken on identified risks?</w:t>
            </w:r>
          </w:p>
        </w:tc>
        <w:tc>
          <w:tcPr>
            <w:tcW w:w="8931" w:type="dxa"/>
          </w:tcPr>
          <w:p w14:paraId="1804429C" w14:textId="77777777" w:rsidR="002B22E5" w:rsidRPr="002B22E5" w:rsidRDefault="002B22E5" w:rsidP="00D65065">
            <w:pPr>
              <w:rPr>
                <w:rFonts w:asciiTheme="minorHAnsi" w:hAnsiTheme="minorHAnsi" w:cstheme="minorHAnsi"/>
                <w:color w:val="3F3F3F"/>
                <w:sz w:val="20"/>
                <w:lang w:eastAsia="en-GB"/>
              </w:rPr>
            </w:pPr>
          </w:p>
        </w:tc>
      </w:tr>
    </w:tbl>
    <w:p w14:paraId="5AD8D6EF" w14:textId="77777777" w:rsidR="00D65065" w:rsidRDefault="00D65065" w:rsidP="00D65065"/>
    <w:p w14:paraId="0DD310A9" w14:textId="0D251A31" w:rsidR="002B22E5" w:rsidRDefault="002B22E5">
      <w:pPr>
        <w:rPr>
          <w:rFonts w:ascii="Arial" w:hAnsi="Arial" w:cs="Arial"/>
          <w:b/>
          <w:iCs/>
          <w:szCs w:val="24"/>
          <w:lang w:val="en-US"/>
        </w:rPr>
      </w:pPr>
    </w:p>
    <w:sectPr w:rsidR="002B22E5" w:rsidSect="003300DF">
      <w:pgSz w:w="16443" w:h="11907" w:orient="landscape" w:code="9"/>
      <w:pgMar w:top="992" w:right="1440" w:bottom="1134" w:left="1440" w:header="720" w:footer="3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E187" w14:textId="77777777" w:rsidR="007723E7" w:rsidRDefault="007723E7">
      <w:r>
        <w:separator/>
      </w:r>
    </w:p>
  </w:endnote>
  <w:endnote w:type="continuationSeparator" w:id="0">
    <w:p w14:paraId="7335D5BB" w14:textId="77777777" w:rsidR="007723E7" w:rsidRDefault="0077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vil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3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78"/>
      <w:gridCol w:w="5053"/>
    </w:tblGrid>
    <w:tr w:rsidR="000B4DE8" w:rsidRPr="009A3BCA" w14:paraId="548D54B7" w14:textId="77777777" w:rsidTr="000A6165">
      <w:trPr>
        <w:trHeight w:val="284"/>
      </w:trPr>
      <w:tc>
        <w:tcPr>
          <w:tcW w:w="2171" w:type="pct"/>
          <w:tcMar>
            <w:left w:w="0" w:type="dxa"/>
            <w:right w:w="0" w:type="dxa"/>
          </w:tcMar>
          <w:vAlign w:val="bottom"/>
        </w:tcPr>
        <w:p w14:paraId="1282EB42" w14:textId="77777777" w:rsidR="000B4DE8" w:rsidRPr="00416BBD" w:rsidRDefault="000B4DE8" w:rsidP="000B4DE8">
          <w:pPr>
            <w:pStyle w:val="Header"/>
            <w:spacing w:before="200"/>
            <w:rPr>
              <w:color w:val="000000" w:themeColor="text1"/>
              <w:sz w:val="18"/>
              <w:szCs w:val="18"/>
            </w:rPr>
          </w:pPr>
          <w:r w:rsidRPr="00416BBD">
            <w:rPr>
              <w:color w:val="000000" w:themeColor="text1"/>
              <w:sz w:val="18"/>
              <w:szCs w:val="18"/>
            </w:rPr>
            <w:t xml:space="preserve">© </w:t>
          </w:r>
          <w:r>
            <w:rPr>
              <w:color w:val="000000" w:themeColor="text1"/>
              <w:sz w:val="18"/>
              <w:szCs w:val="18"/>
            </w:rPr>
            <w:t>Thistle Initiatives</w:t>
          </w:r>
          <w:r w:rsidRPr="00416BBD">
            <w:rPr>
              <w:color w:val="000000" w:themeColor="text1"/>
              <w:sz w:val="18"/>
              <w:szCs w:val="18"/>
            </w:rPr>
            <w:t xml:space="preserve"> Limited</w:t>
          </w:r>
        </w:p>
      </w:tc>
      <w:tc>
        <w:tcPr>
          <w:tcW w:w="2829" w:type="pct"/>
          <w:tcMar>
            <w:left w:w="0" w:type="dxa"/>
            <w:right w:w="0" w:type="dxa"/>
          </w:tcMar>
          <w:vAlign w:val="bottom"/>
        </w:tcPr>
        <w:p w14:paraId="43880750" w14:textId="01B41D3B" w:rsidR="000B4DE8" w:rsidRPr="00416BBD" w:rsidRDefault="000B4DE8" w:rsidP="000B4DE8">
          <w:pPr>
            <w:pStyle w:val="Header"/>
            <w:spacing w:before="200"/>
            <w:jc w:val="right"/>
            <w:rPr>
              <w:color w:val="000000" w:themeColor="text1"/>
              <w:sz w:val="18"/>
              <w:szCs w:val="18"/>
            </w:rPr>
          </w:pPr>
          <w:r w:rsidRPr="00416BBD">
            <w:rPr>
              <w:color w:val="000000" w:themeColor="text1"/>
              <w:sz w:val="18"/>
              <w:szCs w:val="18"/>
            </w:rPr>
            <w:t>Version</w:t>
          </w:r>
          <w:r>
            <w:rPr>
              <w:color w:val="000000" w:themeColor="text1"/>
              <w:sz w:val="18"/>
              <w:szCs w:val="18"/>
            </w:rPr>
            <w:t>: June 2026</w:t>
          </w:r>
          <w:r w:rsidR="00D70314">
            <w:rPr>
              <w:color w:val="000000" w:themeColor="text1"/>
              <w:sz w:val="18"/>
              <w:szCs w:val="18"/>
            </w:rPr>
            <w:t xml:space="preserve"> Page </w:t>
          </w:r>
          <w:r w:rsidR="00D70314" w:rsidRPr="00D70314">
            <w:rPr>
              <w:color w:val="000000" w:themeColor="text1"/>
              <w:sz w:val="18"/>
              <w:szCs w:val="18"/>
            </w:rPr>
            <w:fldChar w:fldCharType="begin"/>
          </w:r>
          <w:r w:rsidR="00D70314" w:rsidRPr="00D70314">
            <w:rPr>
              <w:color w:val="000000" w:themeColor="text1"/>
              <w:sz w:val="18"/>
              <w:szCs w:val="18"/>
            </w:rPr>
            <w:instrText xml:space="preserve"> PAGE   \* MERGEFORMAT </w:instrText>
          </w:r>
          <w:r w:rsidR="00D70314" w:rsidRPr="00D70314">
            <w:rPr>
              <w:color w:val="000000" w:themeColor="text1"/>
              <w:sz w:val="18"/>
              <w:szCs w:val="18"/>
            </w:rPr>
            <w:fldChar w:fldCharType="separate"/>
          </w:r>
          <w:r w:rsidR="00D70314" w:rsidRPr="00D70314">
            <w:rPr>
              <w:noProof/>
              <w:color w:val="000000" w:themeColor="text1"/>
              <w:sz w:val="18"/>
              <w:szCs w:val="18"/>
            </w:rPr>
            <w:t>1</w:t>
          </w:r>
          <w:r w:rsidR="00D70314" w:rsidRPr="00D70314">
            <w:rPr>
              <w:noProof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3D7826EC" w14:textId="77777777" w:rsidR="007119A9" w:rsidRDefault="00711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2150" w14:textId="77777777" w:rsidR="007723E7" w:rsidRDefault="007723E7">
      <w:r>
        <w:separator/>
      </w:r>
    </w:p>
  </w:footnote>
  <w:footnote w:type="continuationSeparator" w:id="0">
    <w:p w14:paraId="2414F762" w14:textId="77777777" w:rsidR="007723E7" w:rsidRDefault="00772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7CF9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52F72"/>
    <w:multiLevelType w:val="hybridMultilevel"/>
    <w:tmpl w:val="AFCA894A"/>
    <w:lvl w:ilvl="0" w:tplc="28E42F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0D6D"/>
    <w:multiLevelType w:val="hybridMultilevel"/>
    <w:tmpl w:val="994462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A1AC8"/>
    <w:multiLevelType w:val="multilevel"/>
    <w:tmpl w:val="37F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50065"/>
    <w:multiLevelType w:val="multilevel"/>
    <w:tmpl w:val="05BC6AE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C2601F3"/>
    <w:multiLevelType w:val="hybridMultilevel"/>
    <w:tmpl w:val="C9CAEA5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372AF"/>
    <w:multiLevelType w:val="hybridMultilevel"/>
    <w:tmpl w:val="DF963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32962"/>
    <w:multiLevelType w:val="multilevel"/>
    <w:tmpl w:val="BD9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D4558"/>
    <w:multiLevelType w:val="hybridMultilevel"/>
    <w:tmpl w:val="F21CAEB2"/>
    <w:lvl w:ilvl="0" w:tplc="DD1E48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24810"/>
    <w:multiLevelType w:val="multilevel"/>
    <w:tmpl w:val="8BDA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B1181"/>
    <w:multiLevelType w:val="hybridMultilevel"/>
    <w:tmpl w:val="6E0C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5497D"/>
    <w:multiLevelType w:val="hybridMultilevel"/>
    <w:tmpl w:val="2962D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953B7"/>
    <w:multiLevelType w:val="multilevel"/>
    <w:tmpl w:val="C238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37FA5"/>
    <w:multiLevelType w:val="multilevel"/>
    <w:tmpl w:val="78AC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93893"/>
    <w:multiLevelType w:val="multilevel"/>
    <w:tmpl w:val="9252F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435DC0"/>
    <w:multiLevelType w:val="multilevel"/>
    <w:tmpl w:val="94B8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42D83"/>
    <w:multiLevelType w:val="multilevel"/>
    <w:tmpl w:val="4CC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D24DE"/>
    <w:multiLevelType w:val="multilevel"/>
    <w:tmpl w:val="449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B2B67"/>
    <w:multiLevelType w:val="multilevel"/>
    <w:tmpl w:val="8EFC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E7067"/>
    <w:multiLevelType w:val="hybridMultilevel"/>
    <w:tmpl w:val="FE8605C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DF16CB"/>
    <w:multiLevelType w:val="multilevel"/>
    <w:tmpl w:val="45E0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52A0D"/>
    <w:multiLevelType w:val="multilevel"/>
    <w:tmpl w:val="E46C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202302"/>
    <w:multiLevelType w:val="multilevel"/>
    <w:tmpl w:val="833E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6B3F19"/>
    <w:multiLevelType w:val="multilevel"/>
    <w:tmpl w:val="AE62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A4A39"/>
    <w:multiLevelType w:val="multilevel"/>
    <w:tmpl w:val="56F2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705B00"/>
    <w:multiLevelType w:val="multilevel"/>
    <w:tmpl w:val="93DC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BD4802"/>
    <w:multiLevelType w:val="multilevel"/>
    <w:tmpl w:val="7808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483ED8"/>
    <w:multiLevelType w:val="hybridMultilevel"/>
    <w:tmpl w:val="38E06AD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C3305D"/>
    <w:multiLevelType w:val="multilevel"/>
    <w:tmpl w:val="36E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516E5D"/>
    <w:multiLevelType w:val="multilevel"/>
    <w:tmpl w:val="8456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E70AA6"/>
    <w:multiLevelType w:val="hybridMultilevel"/>
    <w:tmpl w:val="9F226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C5AA2"/>
    <w:multiLevelType w:val="hybridMultilevel"/>
    <w:tmpl w:val="6330C2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63BED"/>
    <w:multiLevelType w:val="multilevel"/>
    <w:tmpl w:val="77AA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311369">
    <w:abstractNumId w:val="19"/>
  </w:num>
  <w:num w:numId="2" w16cid:durableId="906957384">
    <w:abstractNumId w:val="27"/>
  </w:num>
  <w:num w:numId="3" w16cid:durableId="1383014602">
    <w:abstractNumId w:val="5"/>
  </w:num>
  <w:num w:numId="4" w16cid:durableId="1020741372">
    <w:abstractNumId w:val="8"/>
  </w:num>
  <w:num w:numId="5" w16cid:durableId="1210652451">
    <w:abstractNumId w:val="1"/>
  </w:num>
  <w:num w:numId="6" w16cid:durableId="1067537445">
    <w:abstractNumId w:val="0"/>
  </w:num>
  <w:num w:numId="7" w16cid:durableId="109597369">
    <w:abstractNumId w:val="4"/>
  </w:num>
  <w:num w:numId="8" w16cid:durableId="690763748">
    <w:abstractNumId w:val="6"/>
  </w:num>
  <w:num w:numId="9" w16cid:durableId="1011374553">
    <w:abstractNumId w:val="17"/>
  </w:num>
  <w:num w:numId="10" w16cid:durableId="586774091">
    <w:abstractNumId w:val="2"/>
  </w:num>
  <w:num w:numId="11" w16cid:durableId="1324041587">
    <w:abstractNumId w:val="31"/>
  </w:num>
  <w:num w:numId="12" w16cid:durableId="1552572015">
    <w:abstractNumId w:val="29"/>
  </w:num>
  <w:num w:numId="13" w16cid:durableId="947812244">
    <w:abstractNumId w:val="11"/>
  </w:num>
  <w:num w:numId="14" w16cid:durableId="254092703">
    <w:abstractNumId w:val="10"/>
  </w:num>
  <w:num w:numId="15" w16cid:durableId="1651515798">
    <w:abstractNumId w:val="30"/>
  </w:num>
  <w:num w:numId="16" w16cid:durableId="1121143714">
    <w:abstractNumId w:val="14"/>
  </w:num>
  <w:num w:numId="17" w16cid:durableId="1890797739">
    <w:abstractNumId w:val="32"/>
  </w:num>
  <w:num w:numId="18" w16cid:durableId="504173385">
    <w:abstractNumId w:val="22"/>
  </w:num>
  <w:num w:numId="19" w16cid:durableId="1186676166">
    <w:abstractNumId w:val="18"/>
  </w:num>
  <w:num w:numId="20" w16cid:durableId="939791">
    <w:abstractNumId w:val="24"/>
  </w:num>
  <w:num w:numId="21" w16cid:durableId="241765098">
    <w:abstractNumId w:val="15"/>
  </w:num>
  <w:num w:numId="22" w16cid:durableId="1038235256">
    <w:abstractNumId w:val="26"/>
  </w:num>
  <w:num w:numId="23" w16cid:durableId="1054281973">
    <w:abstractNumId w:val="3"/>
  </w:num>
  <w:num w:numId="24" w16cid:durableId="123232213">
    <w:abstractNumId w:val="7"/>
  </w:num>
  <w:num w:numId="25" w16cid:durableId="1250508752">
    <w:abstractNumId w:val="20"/>
  </w:num>
  <w:num w:numId="26" w16cid:durableId="1637763262">
    <w:abstractNumId w:val="16"/>
  </w:num>
  <w:num w:numId="27" w16cid:durableId="1019043398">
    <w:abstractNumId w:val="21"/>
  </w:num>
  <w:num w:numId="28" w16cid:durableId="507450247">
    <w:abstractNumId w:val="28"/>
  </w:num>
  <w:num w:numId="29" w16cid:durableId="1999187868">
    <w:abstractNumId w:val="25"/>
  </w:num>
  <w:num w:numId="30" w16cid:durableId="898053459">
    <w:abstractNumId w:val="12"/>
  </w:num>
  <w:num w:numId="31" w16cid:durableId="1433546509">
    <w:abstractNumId w:val="9"/>
  </w:num>
  <w:num w:numId="32" w16cid:durableId="1596476673">
    <w:abstractNumId w:val="13"/>
  </w:num>
  <w:num w:numId="33" w16cid:durableId="154155042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31"/>
    <w:rsid w:val="000019EB"/>
    <w:rsid w:val="000065B6"/>
    <w:rsid w:val="00010904"/>
    <w:rsid w:val="0001230A"/>
    <w:rsid w:val="00014224"/>
    <w:rsid w:val="00016FE7"/>
    <w:rsid w:val="000239DA"/>
    <w:rsid w:val="0002417F"/>
    <w:rsid w:val="000266FD"/>
    <w:rsid w:val="000275D1"/>
    <w:rsid w:val="000305A0"/>
    <w:rsid w:val="00034E59"/>
    <w:rsid w:val="00035408"/>
    <w:rsid w:val="00042A67"/>
    <w:rsid w:val="000465D4"/>
    <w:rsid w:val="000476B1"/>
    <w:rsid w:val="00060C94"/>
    <w:rsid w:val="000634AD"/>
    <w:rsid w:val="000642AB"/>
    <w:rsid w:val="000642AF"/>
    <w:rsid w:val="00066992"/>
    <w:rsid w:val="000708CC"/>
    <w:rsid w:val="00074D7A"/>
    <w:rsid w:val="00080089"/>
    <w:rsid w:val="00083861"/>
    <w:rsid w:val="0008609F"/>
    <w:rsid w:val="000919E7"/>
    <w:rsid w:val="000921FA"/>
    <w:rsid w:val="00093C29"/>
    <w:rsid w:val="000A3B2D"/>
    <w:rsid w:val="000A3F6A"/>
    <w:rsid w:val="000B4DE8"/>
    <w:rsid w:val="000B5C6E"/>
    <w:rsid w:val="000B7044"/>
    <w:rsid w:val="000C04E8"/>
    <w:rsid w:val="000C20A9"/>
    <w:rsid w:val="000C3C47"/>
    <w:rsid w:val="000C50D7"/>
    <w:rsid w:val="000D0F5B"/>
    <w:rsid w:val="000D1A4E"/>
    <w:rsid w:val="000D3E3F"/>
    <w:rsid w:val="000D47D2"/>
    <w:rsid w:val="000E0161"/>
    <w:rsid w:val="000E0D93"/>
    <w:rsid w:val="000F187A"/>
    <w:rsid w:val="000F52D7"/>
    <w:rsid w:val="000F5BA4"/>
    <w:rsid w:val="000F6C65"/>
    <w:rsid w:val="00102AE4"/>
    <w:rsid w:val="00106BB7"/>
    <w:rsid w:val="001221D2"/>
    <w:rsid w:val="00131B79"/>
    <w:rsid w:val="00132516"/>
    <w:rsid w:val="00137614"/>
    <w:rsid w:val="00141E78"/>
    <w:rsid w:val="001566B7"/>
    <w:rsid w:val="00157EC6"/>
    <w:rsid w:val="001664D0"/>
    <w:rsid w:val="0017033B"/>
    <w:rsid w:val="00174611"/>
    <w:rsid w:val="00183954"/>
    <w:rsid w:val="00185D4F"/>
    <w:rsid w:val="001863AC"/>
    <w:rsid w:val="001901B0"/>
    <w:rsid w:val="00190675"/>
    <w:rsid w:val="00190DA2"/>
    <w:rsid w:val="001923B5"/>
    <w:rsid w:val="00192AF0"/>
    <w:rsid w:val="001931B1"/>
    <w:rsid w:val="00195B06"/>
    <w:rsid w:val="001A04DB"/>
    <w:rsid w:val="001A611D"/>
    <w:rsid w:val="001B55B6"/>
    <w:rsid w:val="001C17B3"/>
    <w:rsid w:val="001C2BF6"/>
    <w:rsid w:val="001C49B8"/>
    <w:rsid w:val="001D054E"/>
    <w:rsid w:val="001F1300"/>
    <w:rsid w:val="001F1C7A"/>
    <w:rsid w:val="001F42F7"/>
    <w:rsid w:val="00201680"/>
    <w:rsid w:val="00201A26"/>
    <w:rsid w:val="002108E7"/>
    <w:rsid w:val="00211C68"/>
    <w:rsid w:val="002140F8"/>
    <w:rsid w:val="00215359"/>
    <w:rsid w:val="002222BA"/>
    <w:rsid w:val="00224E70"/>
    <w:rsid w:val="002254ED"/>
    <w:rsid w:val="002313AE"/>
    <w:rsid w:val="00232715"/>
    <w:rsid w:val="00233E54"/>
    <w:rsid w:val="002358A5"/>
    <w:rsid w:val="00243768"/>
    <w:rsid w:val="00245CC5"/>
    <w:rsid w:val="00246FA1"/>
    <w:rsid w:val="002504B4"/>
    <w:rsid w:val="002527F0"/>
    <w:rsid w:val="0026369A"/>
    <w:rsid w:val="002720FD"/>
    <w:rsid w:val="00272355"/>
    <w:rsid w:val="00283094"/>
    <w:rsid w:val="002A1FDA"/>
    <w:rsid w:val="002B0904"/>
    <w:rsid w:val="002B22E5"/>
    <w:rsid w:val="002B247B"/>
    <w:rsid w:val="002B3DDF"/>
    <w:rsid w:val="002B4CB1"/>
    <w:rsid w:val="002C0B9D"/>
    <w:rsid w:val="002C1615"/>
    <w:rsid w:val="002C7E07"/>
    <w:rsid w:val="002D1F9B"/>
    <w:rsid w:val="002D342A"/>
    <w:rsid w:val="002D542F"/>
    <w:rsid w:val="002D69B8"/>
    <w:rsid w:val="002E15B0"/>
    <w:rsid w:val="002E1FA1"/>
    <w:rsid w:val="002E45BC"/>
    <w:rsid w:val="002E477B"/>
    <w:rsid w:val="002F1BFC"/>
    <w:rsid w:val="002F67C9"/>
    <w:rsid w:val="002F715E"/>
    <w:rsid w:val="00301326"/>
    <w:rsid w:val="0030169C"/>
    <w:rsid w:val="003022BA"/>
    <w:rsid w:val="00307209"/>
    <w:rsid w:val="00310350"/>
    <w:rsid w:val="00316372"/>
    <w:rsid w:val="003174D6"/>
    <w:rsid w:val="003210A5"/>
    <w:rsid w:val="003225F9"/>
    <w:rsid w:val="00324349"/>
    <w:rsid w:val="00326641"/>
    <w:rsid w:val="003300DF"/>
    <w:rsid w:val="00330A48"/>
    <w:rsid w:val="0035003B"/>
    <w:rsid w:val="00353E38"/>
    <w:rsid w:val="0035448B"/>
    <w:rsid w:val="003557D6"/>
    <w:rsid w:val="003576FD"/>
    <w:rsid w:val="0036319B"/>
    <w:rsid w:val="00363E3D"/>
    <w:rsid w:val="00366A1A"/>
    <w:rsid w:val="003746D6"/>
    <w:rsid w:val="00377157"/>
    <w:rsid w:val="003815D8"/>
    <w:rsid w:val="00382AF2"/>
    <w:rsid w:val="00383B21"/>
    <w:rsid w:val="0038740C"/>
    <w:rsid w:val="00394385"/>
    <w:rsid w:val="00396BDE"/>
    <w:rsid w:val="00397668"/>
    <w:rsid w:val="003A48F0"/>
    <w:rsid w:val="003A727B"/>
    <w:rsid w:val="003B1804"/>
    <w:rsid w:val="003B4CFC"/>
    <w:rsid w:val="003C2979"/>
    <w:rsid w:val="003C3777"/>
    <w:rsid w:val="003C39C5"/>
    <w:rsid w:val="003C4177"/>
    <w:rsid w:val="003C5679"/>
    <w:rsid w:val="003C6BE7"/>
    <w:rsid w:val="003D0EFA"/>
    <w:rsid w:val="003D6F2D"/>
    <w:rsid w:val="003E5E23"/>
    <w:rsid w:val="003E7403"/>
    <w:rsid w:val="003F0CA1"/>
    <w:rsid w:val="003F132F"/>
    <w:rsid w:val="003F2965"/>
    <w:rsid w:val="003F30AB"/>
    <w:rsid w:val="003F5FA8"/>
    <w:rsid w:val="003F69BF"/>
    <w:rsid w:val="003F6E13"/>
    <w:rsid w:val="00402160"/>
    <w:rsid w:val="004074CF"/>
    <w:rsid w:val="004115D0"/>
    <w:rsid w:val="004117A9"/>
    <w:rsid w:val="0041487F"/>
    <w:rsid w:val="0041676F"/>
    <w:rsid w:val="0041783A"/>
    <w:rsid w:val="004230DD"/>
    <w:rsid w:val="00426834"/>
    <w:rsid w:val="00426DF1"/>
    <w:rsid w:val="00427F4A"/>
    <w:rsid w:val="004320D7"/>
    <w:rsid w:val="00433AFA"/>
    <w:rsid w:val="00434308"/>
    <w:rsid w:val="00435100"/>
    <w:rsid w:val="00435CF3"/>
    <w:rsid w:val="004621AC"/>
    <w:rsid w:val="004634AD"/>
    <w:rsid w:val="00464138"/>
    <w:rsid w:val="00464A10"/>
    <w:rsid w:val="004669AE"/>
    <w:rsid w:val="00466B9F"/>
    <w:rsid w:val="00470291"/>
    <w:rsid w:val="00471AD1"/>
    <w:rsid w:val="00477172"/>
    <w:rsid w:val="004827A5"/>
    <w:rsid w:val="00486D11"/>
    <w:rsid w:val="004909E1"/>
    <w:rsid w:val="00491EAD"/>
    <w:rsid w:val="00492614"/>
    <w:rsid w:val="004954B9"/>
    <w:rsid w:val="00496587"/>
    <w:rsid w:val="00496F79"/>
    <w:rsid w:val="004A405A"/>
    <w:rsid w:val="004B0522"/>
    <w:rsid w:val="004B072C"/>
    <w:rsid w:val="004B2849"/>
    <w:rsid w:val="004B445B"/>
    <w:rsid w:val="004D1EEE"/>
    <w:rsid w:val="004D5D0B"/>
    <w:rsid w:val="004D5DF7"/>
    <w:rsid w:val="004D62D5"/>
    <w:rsid w:val="004D674E"/>
    <w:rsid w:val="004D733B"/>
    <w:rsid w:val="004E1CD1"/>
    <w:rsid w:val="004E2CE0"/>
    <w:rsid w:val="004E3D18"/>
    <w:rsid w:val="004E514A"/>
    <w:rsid w:val="004E5BB4"/>
    <w:rsid w:val="004E692B"/>
    <w:rsid w:val="004E6966"/>
    <w:rsid w:val="004E7D06"/>
    <w:rsid w:val="004F4E3C"/>
    <w:rsid w:val="004F620E"/>
    <w:rsid w:val="0050224A"/>
    <w:rsid w:val="0050245E"/>
    <w:rsid w:val="00504176"/>
    <w:rsid w:val="00512338"/>
    <w:rsid w:val="00514D1B"/>
    <w:rsid w:val="005229EC"/>
    <w:rsid w:val="00523B18"/>
    <w:rsid w:val="0052496C"/>
    <w:rsid w:val="00531569"/>
    <w:rsid w:val="005336C1"/>
    <w:rsid w:val="00546409"/>
    <w:rsid w:val="00546B7F"/>
    <w:rsid w:val="005548E8"/>
    <w:rsid w:val="00555B22"/>
    <w:rsid w:val="00556983"/>
    <w:rsid w:val="00557581"/>
    <w:rsid w:val="005628B6"/>
    <w:rsid w:val="0056405C"/>
    <w:rsid w:val="00566793"/>
    <w:rsid w:val="00573BDB"/>
    <w:rsid w:val="00577199"/>
    <w:rsid w:val="00586940"/>
    <w:rsid w:val="0059442E"/>
    <w:rsid w:val="005A2274"/>
    <w:rsid w:val="005A3A5A"/>
    <w:rsid w:val="005B49AD"/>
    <w:rsid w:val="005B49F9"/>
    <w:rsid w:val="005B5720"/>
    <w:rsid w:val="005C32C8"/>
    <w:rsid w:val="005C7149"/>
    <w:rsid w:val="005D2320"/>
    <w:rsid w:val="005E0A9E"/>
    <w:rsid w:val="005E5806"/>
    <w:rsid w:val="005E6618"/>
    <w:rsid w:val="005F1456"/>
    <w:rsid w:val="005F233F"/>
    <w:rsid w:val="005F2957"/>
    <w:rsid w:val="005F2AAB"/>
    <w:rsid w:val="005F2F4D"/>
    <w:rsid w:val="005F3DC7"/>
    <w:rsid w:val="005F4CA4"/>
    <w:rsid w:val="00602EEC"/>
    <w:rsid w:val="00605659"/>
    <w:rsid w:val="0060695B"/>
    <w:rsid w:val="00610403"/>
    <w:rsid w:val="00615FC8"/>
    <w:rsid w:val="00617BF0"/>
    <w:rsid w:val="00620F7F"/>
    <w:rsid w:val="006219F0"/>
    <w:rsid w:val="006250F9"/>
    <w:rsid w:val="00626B94"/>
    <w:rsid w:val="00640ABC"/>
    <w:rsid w:val="0064219C"/>
    <w:rsid w:val="00642C92"/>
    <w:rsid w:val="006447EA"/>
    <w:rsid w:val="00647725"/>
    <w:rsid w:val="0065123B"/>
    <w:rsid w:val="0066020A"/>
    <w:rsid w:val="00665F90"/>
    <w:rsid w:val="0066737F"/>
    <w:rsid w:val="00672745"/>
    <w:rsid w:val="0067412A"/>
    <w:rsid w:val="00674DA4"/>
    <w:rsid w:val="00676C83"/>
    <w:rsid w:val="00677CC7"/>
    <w:rsid w:val="00683AA9"/>
    <w:rsid w:val="00684C5E"/>
    <w:rsid w:val="006914F8"/>
    <w:rsid w:val="0069660F"/>
    <w:rsid w:val="006A5501"/>
    <w:rsid w:val="006A5BA9"/>
    <w:rsid w:val="006A5E54"/>
    <w:rsid w:val="006B1E2F"/>
    <w:rsid w:val="006C1245"/>
    <w:rsid w:val="006C21DD"/>
    <w:rsid w:val="006C3271"/>
    <w:rsid w:val="006C70AF"/>
    <w:rsid w:val="006D7239"/>
    <w:rsid w:val="006D79AC"/>
    <w:rsid w:val="006E2BC4"/>
    <w:rsid w:val="006E433D"/>
    <w:rsid w:val="006E5B06"/>
    <w:rsid w:val="006F3A0C"/>
    <w:rsid w:val="006F5D98"/>
    <w:rsid w:val="00700A42"/>
    <w:rsid w:val="00702314"/>
    <w:rsid w:val="0070562F"/>
    <w:rsid w:val="0070699F"/>
    <w:rsid w:val="00706F42"/>
    <w:rsid w:val="007071F1"/>
    <w:rsid w:val="007119A9"/>
    <w:rsid w:val="007132E2"/>
    <w:rsid w:val="00714E13"/>
    <w:rsid w:val="0071590D"/>
    <w:rsid w:val="00716EE2"/>
    <w:rsid w:val="00717D68"/>
    <w:rsid w:val="0072438E"/>
    <w:rsid w:val="00733544"/>
    <w:rsid w:val="0075377B"/>
    <w:rsid w:val="00761B46"/>
    <w:rsid w:val="00766CBF"/>
    <w:rsid w:val="007675CA"/>
    <w:rsid w:val="007723E7"/>
    <w:rsid w:val="00776A83"/>
    <w:rsid w:val="007818CD"/>
    <w:rsid w:val="00782284"/>
    <w:rsid w:val="00792B29"/>
    <w:rsid w:val="00797859"/>
    <w:rsid w:val="00797D46"/>
    <w:rsid w:val="007A27F6"/>
    <w:rsid w:val="007A29B3"/>
    <w:rsid w:val="007A7CFE"/>
    <w:rsid w:val="007B740E"/>
    <w:rsid w:val="007C24BD"/>
    <w:rsid w:val="007C6271"/>
    <w:rsid w:val="007C6AA4"/>
    <w:rsid w:val="007D117A"/>
    <w:rsid w:val="007D3AB6"/>
    <w:rsid w:val="007D47E6"/>
    <w:rsid w:val="007D52D7"/>
    <w:rsid w:val="007D6F89"/>
    <w:rsid w:val="007F55AB"/>
    <w:rsid w:val="0080301A"/>
    <w:rsid w:val="0080339B"/>
    <w:rsid w:val="00811237"/>
    <w:rsid w:val="00813310"/>
    <w:rsid w:val="00815472"/>
    <w:rsid w:val="00815B0C"/>
    <w:rsid w:val="008177AB"/>
    <w:rsid w:val="0082003E"/>
    <w:rsid w:val="008236A7"/>
    <w:rsid w:val="008269DC"/>
    <w:rsid w:val="00827929"/>
    <w:rsid w:val="00827FFD"/>
    <w:rsid w:val="00842D08"/>
    <w:rsid w:val="00846675"/>
    <w:rsid w:val="00847AD8"/>
    <w:rsid w:val="00852E0B"/>
    <w:rsid w:val="00853B01"/>
    <w:rsid w:val="0085421A"/>
    <w:rsid w:val="00857DC8"/>
    <w:rsid w:val="00860A96"/>
    <w:rsid w:val="00863711"/>
    <w:rsid w:val="0086570B"/>
    <w:rsid w:val="00866B5A"/>
    <w:rsid w:val="0087405A"/>
    <w:rsid w:val="008748F2"/>
    <w:rsid w:val="008773AD"/>
    <w:rsid w:val="008778FA"/>
    <w:rsid w:val="008816D9"/>
    <w:rsid w:val="008824C1"/>
    <w:rsid w:val="00890B80"/>
    <w:rsid w:val="00892867"/>
    <w:rsid w:val="00895DFF"/>
    <w:rsid w:val="008A051B"/>
    <w:rsid w:val="008A0D8B"/>
    <w:rsid w:val="008A5F9E"/>
    <w:rsid w:val="008A7C35"/>
    <w:rsid w:val="008C38C2"/>
    <w:rsid w:val="008C5296"/>
    <w:rsid w:val="008D0224"/>
    <w:rsid w:val="008D320C"/>
    <w:rsid w:val="008D38BA"/>
    <w:rsid w:val="008D5E70"/>
    <w:rsid w:val="008D67F5"/>
    <w:rsid w:val="008E759A"/>
    <w:rsid w:val="008F13AE"/>
    <w:rsid w:val="008F23CF"/>
    <w:rsid w:val="008F2684"/>
    <w:rsid w:val="008F2B62"/>
    <w:rsid w:val="008F324B"/>
    <w:rsid w:val="008F3673"/>
    <w:rsid w:val="009004F9"/>
    <w:rsid w:val="009038C7"/>
    <w:rsid w:val="00914C4F"/>
    <w:rsid w:val="00915A22"/>
    <w:rsid w:val="00920D75"/>
    <w:rsid w:val="00924365"/>
    <w:rsid w:val="009268C9"/>
    <w:rsid w:val="00935B46"/>
    <w:rsid w:val="00935E58"/>
    <w:rsid w:val="00940420"/>
    <w:rsid w:val="00941A86"/>
    <w:rsid w:val="00943F3F"/>
    <w:rsid w:val="00944D01"/>
    <w:rsid w:val="00945C45"/>
    <w:rsid w:val="009503A1"/>
    <w:rsid w:val="00950661"/>
    <w:rsid w:val="009515C8"/>
    <w:rsid w:val="00963389"/>
    <w:rsid w:val="00970037"/>
    <w:rsid w:val="00971E26"/>
    <w:rsid w:val="0097201C"/>
    <w:rsid w:val="00983870"/>
    <w:rsid w:val="00984013"/>
    <w:rsid w:val="0099084B"/>
    <w:rsid w:val="0099189C"/>
    <w:rsid w:val="00991C6B"/>
    <w:rsid w:val="00994002"/>
    <w:rsid w:val="009A37D5"/>
    <w:rsid w:val="009A5725"/>
    <w:rsid w:val="009B655C"/>
    <w:rsid w:val="009C3707"/>
    <w:rsid w:val="009C58C1"/>
    <w:rsid w:val="009D61E7"/>
    <w:rsid w:val="009D62D5"/>
    <w:rsid w:val="009D66BD"/>
    <w:rsid w:val="009E1653"/>
    <w:rsid w:val="009F4187"/>
    <w:rsid w:val="009F43F9"/>
    <w:rsid w:val="009F4C81"/>
    <w:rsid w:val="009F4D89"/>
    <w:rsid w:val="00A212F0"/>
    <w:rsid w:val="00A219AB"/>
    <w:rsid w:val="00A22B5B"/>
    <w:rsid w:val="00A24758"/>
    <w:rsid w:val="00A3403D"/>
    <w:rsid w:val="00A35514"/>
    <w:rsid w:val="00A36573"/>
    <w:rsid w:val="00A402FB"/>
    <w:rsid w:val="00A42770"/>
    <w:rsid w:val="00A44B4B"/>
    <w:rsid w:val="00A4790A"/>
    <w:rsid w:val="00A501E4"/>
    <w:rsid w:val="00A50512"/>
    <w:rsid w:val="00A505D7"/>
    <w:rsid w:val="00A608CB"/>
    <w:rsid w:val="00A61521"/>
    <w:rsid w:val="00A664F0"/>
    <w:rsid w:val="00A67DCC"/>
    <w:rsid w:val="00A747FA"/>
    <w:rsid w:val="00A8070B"/>
    <w:rsid w:val="00A840C0"/>
    <w:rsid w:val="00A85872"/>
    <w:rsid w:val="00A85B03"/>
    <w:rsid w:val="00A8636C"/>
    <w:rsid w:val="00A94830"/>
    <w:rsid w:val="00A95DF4"/>
    <w:rsid w:val="00AA34FC"/>
    <w:rsid w:val="00AA383E"/>
    <w:rsid w:val="00AA6371"/>
    <w:rsid w:val="00AA7882"/>
    <w:rsid w:val="00AC021F"/>
    <w:rsid w:val="00AC0A32"/>
    <w:rsid w:val="00AC0F31"/>
    <w:rsid w:val="00AC290E"/>
    <w:rsid w:val="00AC5BF3"/>
    <w:rsid w:val="00AC7021"/>
    <w:rsid w:val="00AC75C5"/>
    <w:rsid w:val="00AC76D7"/>
    <w:rsid w:val="00AD151B"/>
    <w:rsid w:val="00AD23C8"/>
    <w:rsid w:val="00AD79AC"/>
    <w:rsid w:val="00AE135F"/>
    <w:rsid w:val="00AE13FA"/>
    <w:rsid w:val="00AE17EE"/>
    <w:rsid w:val="00AE45C8"/>
    <w:rsid w:val="00AE49E1"/>
    <w:rsid w:val="00AE62F6"/>
    <w:rsid w:val="00AE7424"/>
    <w:rsid w:val="00AE79CC"/>
    <w:rsid w:val="00AE7C06"/>
    <w:rsid w:val="00AF37F5"/>
    <w:rsid w:val="00AF747C"/>
    <w:rsid w:val="00B025B7"/>
    <w:rsid w:val="00B04223"/>
    <w:rsid w:val="00B05614"/>
    <w:rsid w:val="00B07E4B"/>
    <w:rsid w:val="00B210CF"/>
    <w:rsid w:val="00B22B8E"/>
    <w:rsid w:val="00B271CA"/>
    <w:rsid w:val="00B300D6"/>
    <w:rsid w:val="00B3256A"/>
    <w:rsid w:val="00B3348C"/>
    <w:rsid w:val="00B358F1"/>
    <w:rsid w:val="00B36863"/>
    <w:rsid w:val="00B42558"/>
    <w:rsid w:val="00B426D7"/>
    <w:rsid w:val="00B57E92"/>
    <w:rsid w:val="00B65745"/>
    <w:rsid w:val="00B702BC"/>
    <w:rsid w:val="00B761B8"/>
    <w:rsid w:val="00B77D4E"/>
    <w:rsid w:val="00B82072"/>
    <w:rsid w:val="00B82C9A"/>
    <w:rsid w:val="00B848CF"/>
    <w:rsid w:val="00B8581E"/>
    <w:rsid w:val="00B87525"/>
    <w:rsid w:val="00B92210"/>
    <w:rsid w:val="00BA0BC6"/>
    <w:rsid w:val="00BA13D5"/>
    <w:rsid w:val="00BB1A4A"/>
    <w:rsid w:val="00BB41A7"/>
    <w:rsid w:val="00BB4680"/>
    <w:rsid w:val="00BB64C8"/>
    <w:rsid w:val="00BB6909"/>
    <w:rsid w:val="00BC158C"/>
    <w:rsid w:val="00BC3DEA"/>
    <w:rsid w:val="00BC44EE"/>
    <w:rsid w:val="00BD0F31"/>
    <w:rsid w:val="00BD17D9"/>
    <w:rsid w:val="00BE5E36"/>
    <w:rsid w:val="00BE62C3"/>
    <w:rsid w:val="00BE6B78"/>
    <w:rsid w:val="00BE7D55"/>
    <w:rsid w:val="00BF1B5E"/>
    <w:rsid w:val="00BF20BF"/>
    <w:rsid w:val="00BF53B7"/>
    <w:rsid w:val="00BF65D4"/>
    <w:rsid w:val="00BF77E9"/>
    <w:rsid w:val="00C00042"/>
    <w:rsid w:val="00C00BA6"/>
    <w:rsid w:val="00C032C9"/>
    <w:rsid w:val="00C04B2A"/>
    <w:rsid w:val="00C04D07"/>
    <w:rsid w:val="00C06783"/>
    <w:rsid w:val="00C10EAE"/>
    <w:rsid w:val="00C124B9"/>
    <w:rsid w:val="00C13AFB"/>
    <w:rsid w:val="00C1631A"/>
    <w:rsid w:val="00C20D58"/>
    <w:rsid w:val="00C22839"/>
    <w:rsid w:val="00C25078"/>
    <w:rsid w:val="00C33143"/>
    <w:rsid w:val="00C4066C"/>
    <w:rsid w:val="00C40E41"/>
    <w:rsid w:val="00C42F73"/>
    <w:rsid w:val="00C53E6C"/>
    <w:rsid w:val="00C6306A"/>
    <w:rsid w:val="00C653D3"/>
    <w:rsid w:val="00C7144D"/>
    <w:rsid w:val="00C75BA4"/>
    <w:rsid w:val="00C806EE"/>
    <w:rsid w:val="00C8373B"/>
    <w:rsid w:val="00C90BC0"/>
    <w:rsid w:val="00C90FCB"/>
    <w:rsid w:val="00C96739"/>
    <w:rsid w:val="00CA53D4"/>
    <w:rsid w:val="00CB00DF"/>
    <w:rsid w:val="00CB40BF"/>
    <w:rsid w:val="00CB41D3"/>
    <w:rsid w:val="00CB5821"/>
    <w:rsid w:val="00CB7091"/>
    <w:rsid w:val="00CE0097"/>
    <w:rsid w:val="00CE12DF"/>
    <w:rsid w:val="00CE7348"/>
    <w:rsid w:val="00CF1755"/>
    <w:rsid w:val="00CF2AAB"/>
    <w:rsid w:val="00CF687E"/>
    <w:rsid w:val="00D07C84"/>
    <w:rsid w:val="00D133E4"/>
    <w:rsid w:val="00D156DC"/>
    <w:rsid w:val="00D177EF"/>
    <w:rsid w:val="00D2084D"/>
    <w:rsid w:val="00D211D9"/>
    <w:rsid w:val="00D21211"/>
    <w:rsid w:val="00D22376"/>
    <w:rsid w:val="00D30F30"/>
    <w:rsid w:val="00D321ED"/>
    <w:rsid w:val="00D324F4"/>
    <w:rsid w:val="00D33D0D"/>
    <w:rsid w:val="00D37EC7"/>
    <w:rsid w:val="00D4030E"/>
    <w:rsid w:val="00D44048"/>
    <w:rsid w:val="00D5545D"/>
    <w:rsid w:val="00D571D2"/>
    <w:rsid w:val="00D6058E"/>
    <w:rsid w:val="00D64A86"/>
    <w:rsid w:val="00D65065"/>
    <w:rsid w:val="00D65828"/>
    <w:rsid w:val="00D70314"/>
    <w:rsid w:val="00D7571F"/>
    <w:rsid w:val="00D80FF8"/>
    <w:rsid w:val="00D8527F"/>
    <w:rsid w:val="00D876AF"/>
    <w:rsid w:val="00DA11F0"/>
    <w:rsid w:val="00DA372D"/>
    <w:rsid w:val="00DC279E"/>
    <w:rsid w:val="00DC49F3"/>
    <w:rsid w:val="00DD08D2"/>
    <w:rsid w:val="00DD2E3D"/>
    <w:rsid w:val="00DF585C"/>
    <w:rsid w:val="00E00B78"/>
    <w:rsid w:val="00E01BB0"/>
    <w:rsid w:val="00E06E12"/>
    <w:rsid w:val="00E11E59"/>
    <w:rsid w:val="00E16D0A"/>
    <w:rsid w:val="00E17BA6"/>
    <w:rsid w:val="00E20507"/>
    <w:rsid w:val="00E274C1"/>
    <w:rsid w:val="00E330A1"/>
    <w:rsid w:val="00E35FB0"/>
    <w:rsid w:val="00E50A70"/>
    <w:rsid w:val="00E51BEF"/>
    <w:rsid w:val="00E51EFD"/>
    <w:rsid w:val="00E52009"/>
    <w:rsid w:val="00E623DF"/>
    <w:rsid w:val="00E65E31"/>
    <w:rsid w:val="00E72C09"/>
    <w:rsid w:val="00E73058"/>
    <w:rsid w:val="00E76048"/>
    <w:rsid w:val="00E83ACF"/>
    <w:rsid w:val="00E86C67"/>
    <w:rsid w:val="00E94B7E"/>
    <w:rsid w:val="00E959F4"/>
    <w:rsid w:val="00E96330"/>
    <w:rsid w:val="00EA2301"/>
    <w:rsid w:val="00EA6516"/>
    <w:rsid w:val="00EA6ED8"/>
    <w:rsid w:val="00EB04CC"/>
    <w:rsid w:val="00EC05C9"/>
    <w:rsid w:val="00EC43D7"/>
    <w:rsid w:val="00EC7732"/>
    <w:rsid w:val="00EC7A64"/>
    <w:rsid w:val="00ED3F61"/>
    <w:rsid w:val="00ED4691"/>
    <w:rsid w:val="00EE057E"/>
    <w:rsid w:val="00EE0E65"/>
    <w:rsid w:val="00EF094F"/>
    <w:rsid w:val="00F01F0A"/>
    <w:rsid w:val="00F11825"/>
    <w:rsid w:val="00F20DD3"/>
    <w:rsid w:val="00F25689"/>
    <w:rsid w:val="00F37AA9"/>
    <w:rsid w:val="00F37BFF"/>
    <w:rsid w:val="00F40745"/>
    <w:rsid w:val="00F46DE0"/>
    <w:rsid w:val="00F52D3D"/>
    <w:rsid w:val="00F53EAE"/>
    <w:rsid w:val="00F555CD"/>
    <w:rsid w:val="00F628DA"/>
    <w:rsid w:val="00F64802"/>
    <w:rsid w:val="00F65EBE"/>
    <w:rsid w:val="00F6766A"/>
    <w:rsid w:val="00F7156B"/>
    <w:rsid w:val="00F8026B"/>
    <w:rsid w:val="00F81EAF"/>
    <w:rsid w:val="00F86601"/>
    <w:rsid w:val="00F875E8"/>
    <w:rsid w:val="00F90ECF"/>
    <w:rsid w:val="00FA1607"/>
    <w:rsid w:val="00FA7FBF"/>
    <w:rsid w:val="00FB0793"/>
    <w:rsid w:val="00FB0E8C"/>
    <w:rsid w:val="00FB1673"/>
    <w:rsid w:val="00FB1F45"/>
    <w:rsid w:val="00FB244B"/>
    <w:rsid w:val="00FB7DF7"/>
    <w:rsid w:val="00FB7E1D"/>
    <w:rsid w:val="00FC11F3"/>
    <w:rsid w:val="00FC1E16"/>
    <w:rsid w:val="00FC3160"/>
    <w:rsid w:val="00FC52BD"/>
    <w:rsid w:val="00FD0226"/>
    <w:rsid w:val="00FD287B"/>
    <w:rsid w:val="00FD516C"/>
    <w:rsid w:val="00FD7D90"/>
    <w:rsid w:val="00FE044F"/>
    <w:rsid w:val="00FE5D31"/>
    <w:rsid w:val="00FF0AD6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1F23B"/>
  <w15:docId w15:val="{D9C72C25-A3C1-44E7-8D23-1FF82360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8C1"/>
    <w:rPr>
      <w:rFonts w:ascii="albertville" w:hAnsi="albertville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anklin Gothic Medium" w:hAnsi="Franklin Gothic Medium" w:cs="Arial"/>
      <w:b/>
      <w:bCs/>
      <w:color w:val="FF0000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ranklin Gothic Medium" w:hAnsi="Franklin Gothic Medium" w:cs="Arial"/>
      <w:b/>
      <w:bCs/>
      <w:color w:val="003366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Franklin Gothic Medium" w:hAnsi="Franklin Gothic Medium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Franklin Gothic Medium" w:hAnsi="Franklin Gothic Medium"/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Franklin Gothic Medium" w:hAnsi="Franklin Gothic Medium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num" w:pos="1440"/>
      </w:tabs>
      <w:outlineLvl w:val="6"/>
    </w:pPr>
    <w:rPr>
      <w:rFonts w:ascii="Franklin Gothic Medium" w:hAnsi="Franklin Gothic Medium" w:cs="Arial"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Franklin Gothic Medium" w:hAnsi="Franklin Gothic Medium" w:cs="Arial"/>
      <w:b/>
      <w:color w:val="0000FF"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Franklin Gothic Medium" w:hAnsi="Franklin Gothic Medium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link w:val="BodyTextChar"/>
    <w:rPr>
      <w:rFonts w:ascii="Arial" w:hAnsi="Arial"/>
    </w:rPr>
  </w:style>
  <w:style w:type="paragraph" w:styleId="BodyTextIndent2">
    <w:name w:val="Body Text Indent 2"/>
    <w:basedOn w:val="Normal"/>
    <w:pPr>
      <w:ind w:left="2880"/>
    </w:pPr>
  </w:style>
  <w:style w:type="paragraph" w:styleId="BodyTextIndent3">
    <w:name w:val="Body Text Indent 3"/>
    <w:basedOn w:val="Normal"/>
    <w:pPr>
      <w:ind w:left="2880" w:hanging="2160"/>
    </w:pPr>
  </w:style>
  <w:style w:type="paragraph" w:styleId="Title">
    <w:name w:val="Title"/>
    <w:basedOn w:val="Normal"/>
    <w:link w:val="TitleChar"/>
    <w:qFormat/>
    <w:pPr>
      <w:autoSpaceDE w:val="0"/>
      <w:autoSpaceDN w:val="0"/>
      <w:adjustRightInd w:val="0"/>
      <w:jc w:val="center"/>
    </w:pPr>
    <w:rPr>
      <w:rFonts w:ascii="Times New Roman" w:hAnsi="Times New Roman"/>
      <w:sz w:val="36"/>
      <w:szCs w:val="36"/>
    </w:rPr>
  </w:style>
  <w:style w:type="paragraph" w:styleId="BodyText2">
    <w:name w:val="Body Text 2"/>
    <w:basedOn w:val="Normal"/>
    <w:rPr>
      <w:rFonts w:ascii="Franklin Gothic Medium" w:hAnsi="Franklin Gothic Medium" w:cs="Arial"/>
      <w:sz w:val="22"/>
    </w:rPr>
  </w:style>
  <w:style w:type="paragraph" w:styleId="BodyText3">
    <w:name w:val="Body Text 3"/>
    <w:basedOn w:val="Normal"/>
    <w:rPr>
      <w:rFonts w:ascii="Franklin Gothic Medium" w:hAnsi="Franklin Gothic Medium" w:cs="Arial"/>
      <w:color w:val="003366"/>
      <w:sz w:val="22"/>
    </w:rPr>
  </w:style>
  <w:style w:type="paragraph" w:styleId="CommentText">
    <w:name w:val="annotation text"/>
    <w:basedOn w:val="Normal"/>
    <w:link w:val="CommentTextChar"/>
    <w:semiHidden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0"/>
    </w:rPr>
  </w:style>
  <w:style w:type="table" w:styleId="TableGrid">
    <w:name w:val="Table Grid"/>
    <w:basedOn w:val="TableNormal"/>
    <w:uiPriority w:val="39"/>
    <w:rsid w:val="00AE1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65745"/>
    <w:rPr>
      <w:rFonts w:ascii="albertville" w:hAnsi="albertville"/>
      <w:sz w:val="24"/>
      <w:lang w:eastAsia="en-US"/>
    </w:rPr>
  </w:style>
  <w:style w:type="paragraph" w:styleId="BalloonText">
    <w:name w:val="Balloon Text"/>
    <w:basedOn w:val="Normal"/>
    <w:link w:val="BalloonTextChar"/>
    <w:rsid w:val="00283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09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283094"/>
    <w:pPr>
      <w:ind w:left="720"/>
      <w:contextualSpacing/>
    </w:pPr>
    <w:rPr>
      <w:rFonts w:ascii="Arial" w:hAnsi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F77E9"/>
    <w:rPr>
      <w:rFonts w:ascii="Arial" w:hAnsi="Arial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3F0CA1"/>
    <w:rPr>
      <w:sz w:val="36"/>
      <w:szCs w:val="36"/>
      <w:lang w:eastAsia="en-US"/>
    </w:rPr>
  </w:style>
  <w:style w:type="paragraph" w:styleId="NormalWeb">
    <w:name w:val="Normal (Web)"/>
    <w:basedOn w:val="Normal"/>
    <w:uiPriority w:val="99"/>
    <w:unhideWhenUsed/>
    <w:rsid w:val="0066020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0275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75D1"/>
    <w:pPr>
      <w:overflowPunct/>
      <w:autoSpaceDE/>
      <w:autoSpaceDN/>
      <w:adjustRightInd/>
      <w:textAlignment w:val="auto"/>
    </w:pPr>
    <w:rPr>
      <w:rFonts w:ascii="albertville" w:hAnsi="albertville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275D1"/>
    <w:rPr>
      <w:rFonts w:ascii="Garamond" w:hAnsi="Garamond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75D1"/>
    <w:rPr>
      <w:rFonts w:ascii="albertville" w:hAnsi="albertville"/>
      <w:b/>
      <w:bCs/>
      <w:lang w:eastAsia="en-US"/>
    </w:rPr>
  </w:style>
  <w:style w:type="character" w:styleId="Hyperlink">
    <w:name w:val="Hyperlink"/>
    <w:basedOn w:val="DefaultParagraphFont"/>
    <w:unhideWhenUsed/>
    <w:rsid w:val="003300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7a7b0ae-d366-4174-8f86-7e626741fcd7">
      <Terms xmlns="http://schemas.microsoft.com/office/infopath/2007/PartnerControls"/>
    </lcf76f155ced4ddcb4097134ff3c332f>
    <_ip_UnifiedCompliancePolicyProperties xmlns="http://schemas.microsoft.com/sharepoint/v3" xsi:nil="true"/>
    <TaxCatchAll xmlns="a1597107-7dfc-4cce-a4d1-d062d8ec45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64D0EE9A33841ABAADDDC496255E3" ma:contentTypeVersion="23" ma:contentTypeDescription="Create a new document." ma:contentTypeScope="" ma:versionID="8d4a6095d98acb7048bd2a11d9e58455">
  <xsd:schema xmlns:xsd="http://www.w3.org/2001/XMLSchema" xmlns:xs="http://www.w3.org/2001/XMLSchema" xmlns:p="http://schemas.microsoft.com/office/2006/metadata/properties" xmlns:ns1="http://schemas.microsoft.com/sharepoint/v3" xmlns:ns2="b7a7b0ae-d366-4174-8f86-7e626741fcd7" xmlns:ns3="a1597107-7dfc-4cce-a4d1-d062d8ec457d" targetNamespace="http://schemas.microsoft.com/office/2006/metadata/properties" ma:root="true" ma:fieldsID="7b75be45a57907712cf16f37b61997ba" ns1:_="" ns2:_="" ns3:_="">
    <xsd:import namespace="http://schemas.microsoft.com/sharepoint/v3"/>
    <xsd:import namespace="b7a7b0ae-d366-4174-8f86-7e626741fcd7"/>
    <xsd:import namespace="a1597107-7dfc-4cce-a4d1-d062d8ec4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b0ae-d366-4174-8f86-7e626741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3569e-8348-430f-853d-71034b373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7107-7dfc-4cce-a4d1-d062d8ec4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84ab83-0fbd-4c33-9727-ad2c0dd42aa6}" ma:internalName="TaxCatchAll" ma:showField="CatchAllData" ma:web="a1597107-7dfc-4cce-a4d1-d062d8ec4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395A1-0E4B-456E-9465-F0327919B7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7FE96F-F793-4A88-8A61-FDCF5EBE61AF}"/>
</file>

<file path=customXml/itemProps3.xml><?xml version="1.0" encoding="utf-8"?>
<ds:datastoreItem xmlns:ds="http://schemas.openxmlformats.org/officeDocument/2006/customXml" ds:itemID="{8B041EFC-7DB2-4CB0-809F-B94B34CAF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78005-84B7-4701-BF51-2687EB4E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3962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ATEB Consulting</vt:lpstr>
    </vt:vector>
  </TitlesOfParts>
  <Company>ATEB Consulting</Company>
  <LinksUpToDate>false</LinksUpToDate>
  <CharactersWithSpaces>26495</CharactersWithSpaces>
  <SharedDoc>false</SharedDoc>
  <HLinks>
    <vt:vector size="6" baseType="variant">
      <vt:variant>
        <vt:i4>131162</vt:i4>
      </vt:variant>
      <vt:variant>
        <vt:i4>35150</vt:i4>
      </vt:variant>
      <vt:variant>
        <vt:i4>1025</vt:i4>
      </vt:variant>
      <vt:variant>
        <vt:i4>1</vt:i4>
      </vt:variant>
      <vt:variant>
        <vt:lpwstr>j0127868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ATEB Consulting</dc:title>
  <dc:creator>ATEB Consulting</dc:creator>
  <cp:lastModifiedBy>Lisa Cross</cp:lastModifiedBy>
  <cp:revision>173</cp:revision>
  <cp:lastPrinted>1999-01-08T09:09:00Z</cp:lastPrinted>
  <dcterms:created xsi:type="dcterms:W3CDTF">2021-07-07T13:01:00Z</dcterms:created>
  <dcterms:modified xsi:type="dcterms:W3CDTF">2026-06-16T12:55:00Z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0x010100F0264D0EE9A33841ABAADDDC496255E3</vt:lpwstr>
  </property>
</Properties>
</file>